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59" w:rsidRDefault="000E4059">
      <w:pPr>
        <w:rPr>
          <w:b/>
          <w:sz w:val="24"/>
        </w:rPr>
      </w:pPr>
      <w:r>
        <w:rPr>
          <w:b/>
          <w:sz w:val="24"/>
        </w:rPr>
        <w:t>Mrs. Berger Civil War Unit-Lesson 2</w:t>
      </w:r>
      <w:r w:rsidR="005D0B08">
        <w:rPr>
          <w:b/>
          <w:sz w:val="24"/>
        </w:rPr>
        <w:t xml:space="preserve"> Traditional Test</w:t>
      </w:r>
      <w:r>
        <w:rPr>
          <w:b/>
          <w:sz w:val="24"/>
        </w:rPr>
        <w:t xml:space="preserve"> Key</w:t>
      </w:r>
    </w:p>
    <w:p w:rsidR="00807687" w:rsidRPr="00141018" w:rsidRDefault="00DD4A3E">
      <w:pPr>
        <w:rPr>
          <w:b/>
          <w:sz w:val="24"/>
        </w:rPr>
      </w:pPr>
      <w:r w:rsidRPr="00141018">
        <w:rPr>
          <w:b/>
          <w:sz w:val="24"/>
        </w:rPr>
        <w:t>Part I:</w:t>
      </w:r>
      <w:r w:rsidR="00141018" w:rsidRPr="00141018">
        <w:rPr>
          <w:b/>
          <w:sz w:val="24"/>
        </w:rPr>
        <w:t xml:space="preserve"> Multiple Choice</w:t>
      </w:r>
    </w:p>
    <w:p w:rsidR="00DD4A3E" w:rsidRDefault="00DD4A3E" w:rsidP="00DD4A3E">
      <w:pPr>
        <w:pStyle w:val="ListParagraph"/>
        <w:numPr>
          <w:ilvl w:val="0"/>
          <w:numId w:val="1"/>
        </w:numPr>
      </w:pPr>
      <w:r>
        <w:t>A</w:t>
      </w:r>
    </w:p>
    <w:p w:rsidR="00DD4A3E" w:rsidRDefault="00DD4A3E" w:rsidP="00DD4A3E">
      <w:pPr>
        <w:pStyle w:val="ListParagraph"/>
        <w:numPr>
          <w:ilvl w:val="0"/>
          <w:numId w:val="1"/>
        </w:numPr>
      </w:pPr>
      <w:r>
        <w:t>B</w:t>
      </w:r>
    </w:p>
    <w:p w:rsidR="00DD4A3E" w:rsidRPr="00141018" w:rsidRDefault="00DD4A3E" w:rsidP="00DD4A3E">
      <w:pPr>
        <w:rPr>
          <w:b/>
          <w:sz w:val="24"/>
        </w:rPr>
      </w:pPr>
      <w:r w:rsidRPr="00141018">
        <w:rPr>
          <w:b/>
          <w:sz w:val="24"/>
        </w:rPr>
        <w:t>Part II:</w:t>
      </w:r>
      <w:r w:rsidR="00141018">
        <w:rPr>
          <w:b/>
          <w:sz w:val="24"/>
        </w:rPr>
        <w:t xml:space="preserve"> Multiple Choice</w:t>
      </w:r>
    </w:p>
    <w:p w:rsidR="00DD4A3E" w:rsidRDefault="00DD4A3E" w:rsidP="00DD4A3E">
      <w:pPr>
        <w:pStyle w:val="ListParagraph"/>
        <w:numPr>
          <w:ilvl w:val="0"/>
          <w:numId w:val="2"/>
        </w:numPr>
      </w:pPr>
      <w:r>
        <w:t>C</w:t>
      </w:r>
    </w:p>
    <w:p w:rsidR="00DD4A3E" w:rsidRDefault="00DD4A3E" w:rsidP="00DD4A3E">
      <w:pPr>
        <w:pStyle w:val="ListParagraph"/>
        <w:numPr>
          <w:ilvl w:val="0"/>
          <w:numId w:val="2"/>
        </w:numPr>
      </w:pPr>
      <w:r>
        <w:t xml:space="preserve">C </w:t>
      </w:r>
    </w:p>
    <w:p w:rsidR="00DD4A3E" w:rsidRDefault="00DD4A3E" w:rsidP="00DD4A3E">
      <w:pPr>
        <w:pStyle w:val="ListParagraph"/>
        <w:numPr>
          <w:ilvl w:val="0"/>
          <w:numId w:val="2"/>
        </w:numPr>
      </w:pPr>
      <w:r>
        <w:t>D</w:t>
      </w:r>
    </w:p>
    <w:p w:rsidR="00DD4A3E" w:rsidRDefault="00DD4A3E" w:rsidP="00DD4A3E">
      <w:pPr>
        <w:pStyle w:val="ListParagraph"/>
        <w:numPr>
          <w:ilvl w:val="0"/>
          <w:numId w:val="2"/>
        </w:numPr>
      </w:pPr>
      <w:r>
        <w:t>D</w:t>
      </w:r>
    </w:p>
    <w:p w:rsidR="00DD4A3E" w:rsidRDefault="00DD4A3E" w:rsidP="00DD4A3E">
      <w:pPr>
        <w:pStyle w:val="ListParagraph"/>
        <w:numPr>
          <w:ilvl w:val="0"/>
          <w:numId w:val="2"/>
        </w:numPr>
      </w:pPr>
      <w:r>
        <w:t>D</w:t>
      </w:r>
    </w:p>
    <w:p w:rsidR="00DD4A3E" w:rsidRDefault="00DD4A3E" w:rsidP="00DD4A3E">
      <w:pPr>
        <w:pStyle w:val="ListParagraph"/>
        <w:numPr>
          <w:ilvl w:val="0"/>
          <w:numId w:val="2"/>
        </w:numPr>
      </w:pPr>
      <w:r>
        <w:t>B</w:t>
      </w:r>
    </w:p>
    <w:p w:rsidR="00DD4A3E" w:rsidRPr="00141018" w:rsidRDefault="00DD4A3E" w:rsidP="00DD4A3E">
      <w:pPr>
        <w:rPr>
          <w:b/>
          <w:sz w:val="24"/>
        </w:rPr>
      </w:pPr>
      <w:r w:rsidRPr="00141018">
        <w:rPr>
          <w:b/>
          <w:sz w:val="24"/>
        </w:rPr>
        <w:t>Part III:</w:t>
      </w:r>
      <w:r w:rsidR="00141018">
        <w:rPr>
          <w:b/>
          <w:sz w:val="24"/>
        </w:rPr>
        <w:t xml:space="preserve"> Short Answer</w:t>
      </w:r>
    </w:p>
    <w:p w:rsidR="00DD4A3E" w:rsidRDefault="00A47F58" w:rsidP="00A47F58">
      <w:pPr>
        <w:pStyle w:val="ListParagraph"/>
        <w:numPr>
          <w:ilvl w:val="0"/>
          <w:numId w:val="3"/>
        </w:numPr>
      </w:pPr>
      <w:r>
        <w:t>Must include:</w:t>
      </w:r>
    </w:p>
    <w:p w:rsidR="00DD4A3E" w:rsidRDefault="00DD4A3E" w:rsidP="00DD4A3E">
      <w:r>
        <w:t xml:space="preserve">Guidelines-create an Amendment to the Constitution that excludes a certain thing or group of people.  </w:t>
      </w:r>
    </w:p>
    <w:p w:rsidR="00DD4A3E" w:rsidRDefault="00DD4A3E" w:rsidP="00DD4A3E">
      <w:r>
        <w:t xml:space="preserve">How it related (must include one of the following):  </w:t>
      </w:r>
    </w:p>
    <w:p w:rsidR="00DD4A3E" w:rsidRDefault="00DD4A3E" w:rsidP="00DD4A3E">
      <w:r>
        <w:t xml:space="preserve">Excludes certain groups, just as slave laws did not include all slaves or neglected rights of slaves that were given to the white people.  </w:t>
      </w:r>
    </w:p>
    <w:p w:rsidR="00DD4A3E" w:rsidRDefault="00DD4A3E" w:rsidP="00DD4A3E">
      <w:r>
        <w:t>Emancipation Proclamation did not include all slaves.</w:t>
      </w:r>
    </w:p>
    <w:p w:rsidR="00DD4A3E" w:rsidRDefault="00DD4A3E" w:rsidP="00DD4A3E">
      <w:r>
        <w:t>The slaves included in the Emancipation Proclamation were not given all the same rights as free white persons.</w:t>
      </w:r>
    </w:p>
    <w:p w:rsidR="0043138E" w:rsidRDefault="0043138E" w:rsidP="0043138E">
      <w:pPr>
        <w:pStyle w:val="ListParagraph"/>
        <w:numPr>
          <w:ilvl w:val="0"/>
          <w:numId w:val="3"/>
        </w:numPr>
      </w:pPr>
      <w:r>
        <w:t>Must include 3 from each of the following lists:</w:t>
      </w:r>
    </w:p>
    <w:p w:rsidR="0043138E" w:rsidRPr="0043138E" w:rsidRDefault="0043138E" w:rsidP="0043138E">
      <w:pPr>
        <w:pStyle w:val="ListParagraph"/>
        <w:rPr>
          <w:b/>
        </w:rPr>
      </w:pPr>
      <w:r w:rsidRPr="0043138E">
        <w:rPr>
          <w:b/>
        </w:rPr>
        <w:t>DID:</w:t>
      </w:r>
    </w:p>
    <w:p w:rsidR="0043138E" w:rsidRDefault="00B00F91" w:rsidP="0043138E">
      <w:pPr>
        <w:pStyle w:val="ListParagraph"/>
        <w:numPr>
          <w:ilvl w:val="0"/>
          <w:numId w:val="5"/>
        </w:numPr>
      </w:pPr>
      <w:r w:rsidRPr="0043138E">
        <w:t xml:space="preserve">Change the status of slaves in designated areas of the south from “slave” or “free” persons. </w:t>
      </w:r>
    </w:p>
    <w:p w:rsidR="0043138E" w:rsidRDefault="00B00F91" w:rsidP="0043138E">
      <w:pPr>
        <w:pStyle w:val="ListParagraph"/>
        <w:numPr>
          <w:ilvl w:val="0"/>
          <w:numId w:val="5"/>
        </w:numPr>
      </w:pPr>
      <w:r w:rsidRPr="0043138E">
        <w:t xml:space="preserve">Help promote change for slaves. </w:t>
      </w:r>
    </w:p>
    <w:p w:rsidR="0043138E" w:rsidRDefault="00B00F91" w:rsidP="0043138E">
      <w:pPr>
        <w:pStyle w:val="ListParagraph"/>
        <w:numPr>
          <w:ilvl w:val="0"/>
          <w:numId w:val="5"/>
        </w:numPr>
      </w:pPr>
      <w:r w:rsidRPr="0043138E">
        <w:t xml:space="preserve">Allow freed persons to participate in certain armed services </w:t>
      </w:r>
    </w:p>
    <w:p w:rsidR="00826D0D" w:rsidRDefault="00B00F91" w:rsidP="0043138E">
      <w:pPr>
        <w:pStyle w:val="ListParagraph"/>
        <w:numPr>
          <w:ilvl w:val="0"/>
          <w:numId w:val="5"/>
        </w:numPr>
      </w:pPr>
      <w:r w:rsidRPr="0043138E">
        <w:t xml:space="preserve">Have many critics.” </w:t>
      </w:r>
    </w:p>
    <w:p w:rsidR="0043138E" w:rsidRDefault="0043138E" w:rsidP="0043138E">
      <w:pPr>
        <w:rPr>
          <w:b/>
        </w:rPr>
      </w:pPr>
      <w:r>
        <w:rPr>
          <w:b/>
        </w:rPr>
        <w:t xml:space="preserve">              </w:t>
      </w:r>
      <w:r w:rsidRPr="0043138E">
        <w:rPr>
          <w:b/>
        </w:rPr>
        <w:t>DID NOT:</w:t>
      </w:r>
    </w:p>
    <w:p w:rsidR="0043138E" w:rsidRPr="0043138E" w:rsidRDefault="0043138E" w:rsidP="0043138E">
      <w:pPr>
        <w:pStyle w:val="ListParagraph"/>
        <w:numPr>
          <w:ilvl w:val="0"/>
          <w:numId w:val="9"/>
        </w:numPr>
        <w:spacing w:after="0" w:line="216" w:lineRule="auto"/>
        <w:rPr>
          <w:rFonts w:ascii="Times New Roman" w:eastAsia="Times New Roman" w:hAnsi="Times New Roman" w:cs="Times New Roman"/>
          <w:color w:val="276F8B"/>
          <w:sz w:val="20"/>
          <w:szCs w:val="24"/>
        </w:rPr>
      </w:pPr>
      <w:r w:rsidRPr="0043138E">
        <w:rPr>
          <w:rFonts w:eastAsiaTheme="minorEastAsia" w:hAnsi="Rockwell"/>
          <w:color w:val="000000" w:themeColor="text1"/>
          <w:kern w:val="24"/>
          <w:szCs w:val="40"/>
        </w:rPr>
        <w:t xml:space="preserve">Make slavery illegal.  </w:t>
      </w:r>
    </w:p>
    <w:p w:rsidR="0043138E" w:rsidRPr="0043138E" w:rsidRDefault="0043138E" w:rsidP="0043138E">
      <w:pPr>
        <w:pStyle w:val="ListParagraph"/>
        <w:numPr>
          <w:ilvl w:val="0"/>
          <w:numId w:val="9"/>
        </w:numPr>
        <w:spacing w:after="0" w:line="216" w:lineRule="auto"/>
        <w:rPr>
          <w:rFonts w:ascii="Times New Roman" w:eastAsia="Times New Roman" w:hAnsi="Times New Roman" w:cs="Times New Roman"/>
          <w:color w:val="276F8B"/>
          <w:sz w:val="20"/>
          <w:szCs w:val="24"/>
        </w:rPr>
      </w:pPr>
      <w:r w:rsidRPr="0043138E">
        <w:rPr>
          <w:rFonts w:eastAsiaTheme="minorEastAsia" w:hAnsi="Rockwell"/>
          <w:color w:val="000000" w:themeColor="text1"/>
          <w:kern w:val="24"/>
          <w:szCs w:val="40"/>
        </w:rPr>
        <w:t xml:space="preserve">Free all slaves.  </w:t>
      </w:r>
    </w:p>
    <w:p w:rsidR="0043138E" w:rsidRPr="0043138E" w:rsidRDefault="0043138E" w:rsidP="0043138E">
      <w:pPr>
        <w:pStyle w:val="ListParagraph"/>
        <w:numPr>
          <w:ilvl w:val="0"/>
          <w:numId w:val="9"/>
        </w:numPr>
        <w:spacing w:after="0" w:line="216" w:lineRule="auto"/>
        <w:rPr>
          <w:rFonts w:ascii="Times New Roman" w:eastAsia="Times New Roman" w:hAnsi="Times New Roman" w:cs="Times New Roman"/>
          <w:color w:val="276F8B"/>
          <w:sz w:val="20"/>
          <w:szCs w:val="24"/>
        </w:rPr>
      </w:pPr>
      <w:r w:rsidRPr="0043138E">
        <w:rPr>
          <w:rFonts w:eastAsiaTheme="minorEastAsia" w:hAnsi="Rockwell"/>
          <w:color w:val="000000" w:themeColor="text1"/>
          <w:kern w:val="24"/>
          <w:szCs w:val="40"/>
        </w:rPr>
        <w:t xml:space="preserve">Declare war.  </w:t>
      </w:r>
    </w:p>
    <w:p w:rsidR="0043138E" w:rsidRPr="00E465BE" w:rsidRDefault="0043138E" w:rsidP="0043138E">
      <w:pPr>
        <w:pStyle w:val="ListParagraph"/>
        <w:numPr>
          <w:ilvl w:val="0"/>
          <w:numId w:val="9"/>
        </w:numPr>
        <w:spacing w:after="0" w:line="216" w:lineRule="auto"/>
        <w:rPr>
          <w:rFonts w:ascii="Times New Roman" w:eastAsia="Times New Roman" w:hAnsi="Times New Roman" w:cs="Times New Roman"/>
          <w:color w:val="276F8B"/>
          <w:sz w:val="20"/>
          <w:szCs w:val="24"/>
        </w:rPr>
      </w:pPr>
      <w:r w:rsidRPr="0043138E">
        <w:rPr>
          <w:rFonts w:eastAsiaTheme="minorEastAsia" w:hAnsi="Rockwell"/>
          <w:color w:val="000000" w:themeColor="text1"/>
          <w:kern w:val="24"/>
          <w:szCs w:val="40"/>
        </w:rPr>
        <w:t xml:space="preserve">Change the view of slaves in the south. </w:t>
      </w:r>
    </w:p>
    <w:p w:rsidR="00E465BE" w:rsidRDefault="00E465BE" w:rsidP="00E465BE">
      <w:pPr>
        <w:spacing w:after="0" w:line="216" w:lineRule="auto"/>
        <w:rPr>
          <w:rFonts w:ascii="Times New Roman" w:eastAsia="Times New Roman" w:hAnsi="Times New Roman" w:cs="Times New Roman"/>
          <w:color w:val="276F8B"/>
          <w:sz w:val="20"/>
          <w:szCs w:val="24"/>
        </w:rPr>
      </w:pPr>
    </w:p>
    <w:p w:rsidR="00E465BE" w:rsidRDefault="00E465BE" w:rsidP="00E465BE">
      <w:pPr>
        <w:spacing w:after="0" w:line="216" w:lineRule="auto"/>
        <w:rPr>
          <w:rFonts w:eastAsia="Times New Roman" w:cs="Times New Roman"/>
          <w:szCs w:val="24"/>
        </w:rPr>
      </w:pPr>
    </w:p>
    <w:p w:rsidR="00E465BE" w:rsidRPr="00141018" w:rsidRDefault="00E465BE" w:rsidP="00E465BE">
      <w:pPr>
        <w:spacing w:after="0" w:line="216" w:lineRule="auto"/>
        <w:rPr>
          <w:rFonts w:eastAsia="Times New Roman" w:cs="Times New Roman"/>
          <w:b/>
          <w:sz w:val="24"/>
          <w:szCs w:val="24"/>
        </w:rPr>
      </w:pPr>
      <w:r w:rsidRPr="00141018">
        <w:rPr>
          <w:rFonts w:eastAsia="Times New Roman" w:cs="Times New Roman"/>
          <w:b/>
          <w:sz w:val="24"/>
          <w:szCs w:val="24"/>
        </w:rPr>
        <w:t>Part IV: Matching</w:t>
      </w:r>
    </w:p>
    <w:p w:rsidR="00E465BE" w:rsidRDefault="00E465BE" w:rsidP="00E465BE">
      <w:pPr>
        <w:spacing w:after="0" w:line="216" w:lineRule="auto"/>
        <w:rPr>
          <w:rFonts w:eastAsia="Times New Roman" w:cs="Times New Roman"/>
          <w:szCs w:val="24"/>
        </w:rPr>
      </w:pP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F-Jefferson Davis</w:t>
      </w: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D-Abraham Lincoln</w:t>
      </w: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lastRenderedPageBreak/>
        <w:t>I-brought awareness to slave problems</w:t>
      </w: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B-Southern Slaves</w:t>
      </w: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J-Declare War</w:t>
      </w:r>
    </w:p>
    <w:p w:rsidR="00E465BE" w:rsidRDefault="00C80784"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K</w:t>
      </w:r>
      <w:bookmarkStart w:id="0" w:name="_GoBack"/>
      <w:bookmarkEnd w:id="0"/>
      <w:r w:rsidR="00E465BE">
        <w:rPr>
          <w:rFonts w:eastAsia="Times New Roman" w:cs="Times New Roman"/>
          <w:szCs w:val="24"/>
        </w:rPr>
        <w:t>-the Civil War</w:t>
      </w:r>
    </w:p>
    <w:p w:rsidR="00E465BE" w:rsidRDefault="00E465BE"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A-the Confederacy</w:t>
      </w:r>
    </w:p>
    <w:p w:rsidR="00E465BE" w:rsidRDefault="00D32822"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C-Critics</w:t>
      </w:r>
    </w:p>
    <w:p w:rsidR="00D32822" w:rsidRDefault="00D32822"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E-Unclear</w:t>
      </w:r>
    </w:p>
    <w:p w:rsidR="00D32822" w:rsidRDefault="00D32822" w:rsidP="00E465BE">
      <w:pPr>
        <w:pStyle w:val="ListParagraph"/>
        <w:numPr>
          <w:ilvl w:val="0"/>
          <w:numId w:val="10"/>
        </w:numPr>
        <w:spacing w:after="0" w:line="216" w:lineRule="auto"/>
        <w:rPr>
          <w:rFonts w:eastAsia="Times New Roman" w:cs="Times New Roman"/>
          <w:szCs w:val="24"/>
        </w:rPr>
      </w:pPr>
      <w:r>
        <w:rPr>
          <w:rFonts w:eastAsia="Times New Roman" w:cs="Times New Roman"/>
          <w:szCs w:val="24"/>
        </w:rPr>
        <w:t>G-Slaves and Free Persons</w:t>
      </w:r>
    </w:p>
    <w:p w:rsidR="001D2F96" w:rsidRDefault="001D2F96" w:rsidP="001D2F96">
      <w:pPr>
        <w:spacing w:after="0" w:line="216" w:lineRule="auto"/>
        <w:rPr>
          <w:rFonts w:eastAsia="Times New Roman" w:cs="Times New Roman"/>
          <w:szCs w:val="24"/>
        </w:rPr>
      </w:pPr>
    </w:p>
    <w:p w:rsidR="002B5249" w:rsidRPr="00141018" w:rsidRDefault="001D2F96" w:rsidP="00393C3A">
      <w:pPr>
        <w:spacing w:after="0" w:line="216" w:lineRule="auto"/>
        <w:rPr>
          <w:rFonts w:eastAsia="Times New Roman" w:cs="Times New Roman"/>
          <w:b/>
          <w:sz w:val="24"/>
          <w:szCs w:val="24"/>
        </w:rPr>
      </w:pPr>
      <w:r w:rsidRPr="00141018">
        <w:rPr>
          <w:rFonts w:eastAsia="Times New Roman" w:cs="Times New Roman"/>
          <w:b/>
          <w:sz w:val="24"/>
          <w:szCs w:val="24"/>
        </w:rPr>
        <w:t>Part V: True and False</w:t>
      </w:r>
    </w:p>
    <w:p w:rsidR="00393C3A" w:rsidRDefault="00393C3A" w:rsidP="00393C3A">
      <w:pPr>
        <w:pStyle w:val="Question"/>
        <w:rPr>
          <w:rFonts w:asciiTheme="minorHAnsi" w:hAnsiTheme="minorHAnsi"/>
          <w:sz w:val="22"/>
          <w:szCs w:val="22"/>
        </w:rPr>
      </w:pPr>
      <w:proofErr w:type="spellStart"/>
      <w:r>
        <w:rPr>
          <w:rFonts w:asciiTheme="minorHAnsi" w:hAnsiTheme="minorHAnsi"/>
          <w:sz w:val="22"/>
          <w:szCs w:val="22"/>
        </w:rPr>
        <w:t>F__</w:t>
      </w:r>
      <w:r w:rsidRPr="00CB5D4E">
        <w:rPr>
          <w:rFonts w:asciiTheme="minorHAnsi" w:hAnsiTheme="minorHAnsi"/>
          <w:sz w:val="22"/>
          <w:szCs w:val="22"/>
        </w:rPr>
        <w:t>Slaves</w:t>
      </w:r>
      <w:proofErr w:type="spellEnd"/>
      <w:r w:rsidRPr="00CB5D4E">
        <w:rPr>
          <w:rFonts w:asciiTheme="minorHAnsi" w:hAnsiTheme="minorHAnsi"/>
          <w:sz w:val="22"/>
          <w:szCs w:val="22"/>
        </w:rPr>
        <w:t xml:space="preserve"> were </w:t>
      </w:r>
      <w:r w:rsidRPr="00857F2F">
        <w:rPr>
          <w:rFonts w:asciiTheme="minorHAnsi" w:hAnsiTheme="minorHAnsi"/>
          <w:sz w:val="22"/>
          <w:szCs w:val="22"/>
          <w:u w:val="single"/>
        </w:rPr>
        <w:t>granted equal rights</w:t>
      </w:r>
      <w:r w:rsidRPr="00CB5D4E">
        <w:rPr>
          <w:rFonts w:asciiTheme="minorHAnsi" w:hAnsiTheme="minorHAnsi"/>
          <w:sz w:val="22"/>
          <w:szCs w:val="22"/>
        </w:rPr>
        <w:t>, just as white men, under the Emancipation Proclamation.</w:t>
      </w:r>
    </w:p>
    <w:p w:rsidR="00393C3A" w:rsidRPr="00CB5D4E" w:rsidRDefault="00393C3A" w:rsidP="00393C3A">
      <w:pPr>
        <w:pStyle w:val="Question"/>
        <w:numPr>
          <w:ilvl w:val="0"/>
          <w:numId w:val="0"/>
        </w:numPr>
        <w:ind w:left="2880"/>
        <w:rPr>
          <w:rFonts w:asciiTheme="minorHAnsi" w:hAnsiTheme="minorHAnsi"/>
          <w:sz w:val="22"/>
          <w:szCs w:val="22"/>
        </w:rPr>
      </w:pPr>
      <w:r>
        <w:rPr>
          <w:rFonts w:asciiTheme="minorHAnsi" w:hAnsiTheme="minorHAnsi"/>
          <w:sz w:val="22"/>
          <w:szCs w:val="22"/>
        </w:rPr>
        <w:t>“Not” granted equal rights; “could join armed services”</w:t>
      </w:r>
    </w:p>
    <w:p w:rsidR="00393C3A" w:rsidRDefault="00393C3A" w:rsidP="00393C3A">
      <w:pPr>
        <w:pStyle w:val="Question"/>
        <w:rPr>
          <w:rFonts w:asciiTheme="minorHAnsi" w:hAnsiTheme="minorHAnsi"/>
          <w:sz w:val="22"/>
          <w:szCs w:val="22"/>
        </w:rPr>
      </w:pPr>
      <w:proofErr w:type="spellStart"/>
      <w:r>
        <w:rPr>
          <w:rFonts w:asciiTheme="minorHAnsi" w:hAnsiTheme="minorHAnsi"/>
          <w:sz w:val="22"/>
          <w:szCs w:val="22"/>
        </w:rPr>
        <w:t>F___</w:t>
      </w:r>
      <w:r w:rsidRPr="00CB5D4E">
        <w:rPr>
          <w:rFonts w:asciiTheme="minorHAnsi" w:hAnsiTheme="minorHAnsi"/>
          <w:sz w:val="22"/>
          <w:szCs w:val="22"/>
        </w:rPr>
        <w:t>The</w:t>
      </w:r>
      <w:proofErr w:type="spellEnd"/>
      <w:r w:rsidRPr="00CB5D4E">
        <w:rPr>
          <w:rFonts w:asciiTheme="minorHAnsi" w:hAnsiTheme="minorHAnsi"/>
          <w:sz w:val="22"/>
          <w:szCs w:val="22"/>
        </w:rPr>
        <w:t xml:space="preserve"> Emancipation Proclamation freed slaves in the </w:t>
      </w:r>
      <w:r w:rsidRPr="00857F2F">
        <w:rPr>
          <w:rFonts w:asciiTheme="minorHAnsi" w:hAnsiTheme="minorHAnsi"/>
          <w:sz w:val="22"/>
          <w:szCs w:val="22"/>
          <w:u w:val="single"/>
        </w:rPr>
        <w:t>North</w:t>
      </w:r>
      <w:r w:rsidRPr="00CB5D4E">
        <w:rPr>
          <w:rFonts w:asciiTheme="minorHAnsi" w:hAnsiTheme="minorHAnsi"/>
          <w:sz w:val="22"/>
          <w:szCs w:val="22"/>
        </w:rPr>
        <w:t>.</w:t>
      </w:r>
    </w:p>
    <w:p w:rsidR="00393C3A" w:rsidRPr="00CB5D4E" w:rsidRDefault="00393C3A" w:rsidP="00393C3A">
      <w:pPr>
        <w:pStyle w:val="Question"/>
        <w:numPr>
          <w:ilvl w:val="0"/>
          <w:numId w:val="0"/>
        </w:numPr>
        <w:ind w:left="5760"/>
        <w:rPr>
          <w:rFonts w:asciiTheme="minorHAnsi" w:hAnsiTheme="minorHAnsi"/>
          <w:sz w:val="22"/>
          <w:szCs w:val="22"/>
        </w:rPr>
      </w:pPr>
      <w:r>
        <w:rPr>
          <w:rFonts w:asciiTheme="minorHAnsi" w:hAnsiTheme="minorHAnsi"/>
          <w:sz w:val="22"/>
          <w:szCs w:val="22"/>
        </w:rPr>
        <w:t>“South”</w:t>
      </w:r>
    </w:p>
    <w:p w:rsidR="00393C3A" w:rsidRPr="00CB5D4E" w:rsidRDefault="00393C3A" w:rsidP="00393C3A">
      <w:pPr>
        <w:pStyle w:val="Question"/>
        <w:rPr>
          <w:rFonts w:asciiTheme="minorHAnsi" w:hAnsiTheme="minorHAnsi"/>
          <w:sz w:val="22"/>
          <w:szCs w:val="22"/>
        </w:rPr>
      </w:pPr>
      <w:proofErr w:type="spellStart"/>
      <w:r>
        <w:rPr>
          <w:rFonts w:asciiTheme="minorHAnsi" w:hAnsiTheme="minorHAnsi"/>
          <w:sz w:val="22"/>
          <w:szCs w:val="22"/>
        </w:rPr>
        <w:t>T___</w:t>
      </w:r>
      <w:r w:rsidRPr="00CB5D4E">
        <w:rPr>
          <w:rFonts w:asciiTheme="minorHAnsi" w:hAnsiTheme="minorHAnsi"/>
          <w:sz w:val="22"/>
          <w:szCs w:val="22"/>
        </w:rPr>
        <w:t>Abraham</w:t>
      </w:r>
      <w:proofErr w:type="spellEnd"/>
      <w:r w:rsidRPr="00CB5D4E">
        <w:rPr>
          <w:rFonts w:asciiTheme="minorHAnsi" w:hAnsiTheme="minorHAnsi"/>
          <w:sz w:val="22"/>
          <w:szCs w:val="22"/>
        </w:rPr>
        <w:t xml:space="preserve"> Lincoln’s motives for writing the Emancipation Proclamation are uncertain.</w:t>
      </w:r>
    </w:p>
    <w:p w:rsidR="00393C3A" w:rsidRPr="00CB5D4E" w:rsidRDefault="00393C3A" w:rsidP="00393C3A">
      <w:pPr>
        <w:pStyle w:val="Question"/>
        <w:rPr>
          <w:rFonts w:asciiTheme="minorHAnsi" w:hAnsiTheme="minorHAnsi"/>
          <w:sz w:val="22"/>
          <w:szCs w:val="22"/>
        </w:rPr>
      </w:pPr>
      <w:proofErr w:type="spellStart"/>
      <w:r>
        <w:rPr>
          <w:rFonts w:asciiTheme="minorHAnsi" w:hAnsiTheme="minorHAnsi"/>
          <w:sz w:val="22"/>
          <w:szCs w:val="22"/>
        </w:rPr>
        <w:t>T___</w:t>
      </w:r>
      <w:r w:rsidRPr="00CB5D4E">
        <w:rPr>
          <w:rFonts w:asciiTheme="minorHAnsi" w:hAnsiTheme="minorHAnsi"/>
          <w:sz w:val="22"/>
          <w:szCs w:val="22"/>
        </w:rPr>
        <w:t>Critics</w:t>
      </w:r>
      <w:proofErr w:type="spellEnd"/>
      <w:r w:rsidRPr="00CB5D4E">
        <w:rPr>
          <w:rFonts w:asciiTheme="minorHAnsi" w:hAnsiTheme="minorHAnsi"/>
          <w:sz w:val="22"/>
          <w:szCs w:val="22"/>
        </w:rPr>
        <w:t xml:space="preserve"> argued that the Emancipation Proclamation would give slaves too much freedom and cause rebellion.</w:t>
      </w:r>
    </w:p>
    <w:p w:rsidR="00393C3A" w:rsidRDefault="00393C3A" w:rsidP="00393C3A">
      <w:pPr>
        <w:pStyle w:val="Question"/>
        <w:rPr>
          <w:rFonts w:asciiTheme="minorHAnsi" w:hAnsiTheme="minorHAnsi"/>
          <w:sz w:val="22"/>
          <w:szCs w:val="22"/>
        </w:rPr>
      </w:pPr>
      <w:proofErr w:type="spellStart"/>
      <w:r>
        <w:rPr>
          <w:rFonts w:asciiTheme="minorHAnsi" w:hAnsiTheme="minorHAnsi"/>
          <w:sz w:val="22"/>
          <w:szCs w:val="22"/>
        </w:rPr>
        <w:t>F___</w:t>
      </w:r>
      <w:r w:rsidRPr="00CB5D4E">
        <w:rPr>
          <w:rFonts w:asciiTheme="minorHAnsi" w:hAnsiTheme="minorHAnsi"/>
          <w:sz w:val="22"/>
          <w:szCs w:val="22"/>
        </w:rPr>
        <w:t>The</w:t>
      </w:r>
      <w:proofErr w:type="spellEnd"/>
      <w:r w:rsidRPr="00CB5D4E">
        <w:rPr>
          <w:rFonts w:asciiTheme="minorHAnsi" w:hAnsiTheme="minorHAnsi"/>
          <w:sz w:val="22"/>
          <w:szCs w:val="22"/>
        </w:rPr>
        <w:t xml:space="preserve"> </w:t>
      </w:r>
      <w:r w:rsidRPr="00857F2F">
        <w:rPr>
          <w:rFonts w:asciiTheme="minorHAnsi" w:hAnsiTheme="minorHAnsi"/>
          <w:sz w:val="22"/>
          <w:szCs w:val="22"/>
          <w:u w:val="single"/>
        </w:rPr>
        <w:t>only</w:t>
      </w:r>
      <w:r w:rsidRPr="00CB5D4E">
        <w:rPr>
          <w:rFonts w:asciiTheme="minorHAnsi" w:hAnsiTheme="minorHAnsi"/>
          <w:sz w:val="22"/>
          <w:szCs w:val="22"/>
        </w:rPr>
        <w:t xml:space="preserve"> critics of the Emancipation were from the Confederacy.</w:t>
      </w:r>
    </w:p>
    <w:p w:rsidR="00393C3A" w:rsidRPr="00CB5D4E" w:rsidRDefault="00857F2F" w:rsidP="00393C3A">
      <w:pPr>
        <w:pStyle w:val="Question"/>
        <w:numPr>
          <w:ilvl w:val="0"/>
          <w:numId w:val="0"/>
        </w:numPr>
        <w:ind w:left="720"/>
        <w:rPr>
          <w:rFonts w:asciiTheme="minorHAnsi" w:hAnsiTheme="minorHAnsi"/>
          <w:sz w:val="22"/>
          <w:szCs w:val="22"/>
        </w:rPr>
      </w:pPr>
      <w:r>
        <w:rPr>
          <w:rFonts w:asciiTheme="minorHAnsi" w:hAnsiTheme="minorHAnsi"/>
          <w:sz w:val="22"/>
          <w:szCs w:val="22"/>
        </w:rPr>
        <w:t>Underline</w:t>
      </w:r>
      <w:r w:rsidR="00393C3A">
        <w:rPr>
          <w:rFonts w:asciiTheme="minorHAnsi" w:hAnsiTheme="minorHAnsi"/>
          <w:sz w:val="22"/>
          <w:szCs w:val="22"/>
        </w:rPr>
        <w:t xml:space="preserve"> “only” and add at the end “and the North.”</w:t>
      </w:r>
    </w:p>
    <w:p w:rsidR="00393C3A" w:rsidRPr="00393C3A" w:rsidRDefault="00393C3A" w:rsidP="00393C3A">
      <w:pPr>
        <w:pStyle w:val="Question"/>
        <w:rPr>
          <w:rFonts w:asciiTheme="minorHAnsi" w:hAnsiTheme="minorHAnsi"/>
          <w:sz w:val="22"/>
          <w:szCs w:val="22"/>
        </w:rPr>
      </w:pPr>
      <w:proofErr w:type="spellStart"/>
      <w:r>
        <w:rPr>
          <w:rFonts w:asciiTheme="minorHAnsi" w:hAnsiTheme="minorHAnsi"/>
          <w:sz w:val="22"/>
          <w:szCs w:val="22"/>
        </w:rPr>
        <w:t>T___</w:t>
      </w:r>
      <w:r w:rsidRPr="00CB5D4E">
        <w:rPr>
          <w:rFonts w:asciiTheme="minorHAnsi" w:hAnsiTheme="minorHAnsi"/>
          <w:sz w:val="22"/>
          <w:szCs w:val="22"/>
        </w:rPr>
        <w:t>Jefferson</w:t>
      </w:r>
      <w:proofErr w:type="spellEnd"/>
      <w:r w:rsidRPr="00CB5D4E">
        <w:rPr>
          <w:rFonts w:asciiTheme="minorHAnsi" w:hAnsiTheme="minorHAnsi"/>
          <w:sz w:val="22"/>
          <w:szCs w:val="22"/>
        </w:rPr>
        <w:t xml:space="preserve"> Davis’s critique is significant because he was the President of the Confederacy.</w:t>
      </w:r>
    </w:p>
    <w:p w:rsidR="00393C3A" w:rsidRPr="00CB5D4E" w:rsidRDefault="00393C3A" w:rsidP="00393C3A">
      <w:pPr>
        <w:pStyle w:val="Question"/>
        <w:rPr>
          <w:rFonts w:asciiTheme="minorHAnsi" w:hAnsiTheme="minorHAnsi"/>
          <w:sz w:val="22"/>
          <w:szCs w:val="22"/>
        </w:rPr>
      </w:pPr>
      <w:proofErr w:type="spellStart"/>
      <w:r>
        <w:rPr>
          <w:rFonts w:asciiTheme="minorHAnsi" w:hAnsiTheme="minorHAnsi"/>
          <w:sz w:val="22"/>
          <w:szCs w:val="22"/>
        </w:rPr>
        <w:t>T___</w:t>
      </w:r>
      <w:r w:rsidRPr="00CB5D4E">
        <w:rPr>
          <w:rFonts w:asciiTheme="minorHAnsi" w:hAnsiTheme="minorHAnsi"/>
          <w:sz w:val="22"/>
          <w:szCs w:val="22"/>
        </w:rPr>
        <w:t>Critics</w:t>
      </w:r>
      <w:proofErr w:type="spellEnd"/>
      <w:r w:rsidRPr="00CB5D4E">
        <w:rPr>
          <w:rFonts w:asciiTheme="minorHAnsi" w:hAnsiTheme="minorHAnsi"/>
          <w:sz w:val="22"/>
          <w:szCs w:val="22"/>
        </w:rPr>
        <w:t xml:space="preserve"> argued that the Emancipation Proclamation would make the situation with the slaves worse.</w:t>
      </w:r>
    </w:p>
    <w:p w:rsidR="001D2F96" w:rsidRDefault="001D2F96" w:rsidP="001D2F96">
      <w:pPr>
        <w:spacing w:after="0" w:line="216" w:lineRule="auto"/>
        <w:rPr>
          <w:rFonts w:eastAsia="Times New Roman" w:cs="Times New Roman"/>
          <w:szCs w:val="24"/>
        </w:rPr>
      </w:pPr>
    </w:p>
    <w:p w:rsidR="001D2F96" w:rsidRDefault="001D2F96" w:rsidP="001D2F96">
      <w:pPr>
        <w:spacing w:after="0" w:line="216" w:lineRule="auto"/>
        <w:rPr>
          <w:rFonts w:eastAsia="Times New Roman" w:cs="Times New Roman"/>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41018" w:rsidRDefault="00141018" w:rsidP="001D2F96">
      <w:pPr>
        <w:spacing w:after="0" w:line="216" w:lineRule="auto"/>
        <w:rPr>
          <w:rFonts w:eastAsia="Times New Roman" w:cs="Times New Roman"/>
          <w:b/>
          <w:sz w:val="24"/>
          <w:szCs w:val="24"/>
        </w:rPr>
      </w:pPr>
    </w:p>
    <w:p w:rsidR="001D2F96" w:rsidRPr="00141018" w:rsidRDefault="001D2F96" w:rsidP="001D2F96">
      <w:pPr>
        <w:spacing w:after="0" w:line="216" w:lineRule="auto"/>
        <w:rPr>
          <w:rFonts w:eastAsia="Times New Roman" w:cs="Times New Roman"/>
          <w:b/>
          <w:sz w:val="24"/>
          <w:szCs w:val="24"/>
        </w:rPr>
      </w:pPr>
      <w:r w:rsidRPr="00141018">
        <w:rPr>
          <w:rFonts w:eastAsia="Times New Roman" w:cs="Times New Roman"/>
          <w:b/>
          <w:sz w:val="24"/>
          <w:szCs w:val="24"/>
        </w:rPr>
        <w:t xml:space="preserve">Part VI: </w:t>
      </w:r>
      <w:r w:rsidR="00141018">
        <w:rPr>
          <w:rFonts w:eastAsia="Times New Roman" w:cs="Times New Roman"/>
          <w:b/>
          <w:sz w:val="24"/>
          <w:szCs w:val="24"/>
        </w:rPr>
        <w:t>Essay</w:t>
      </w:r>
    </w:p>
    <w:p w:rsidR="001D2F96" w:rsidRDefault="001D2F96" w:rsidP="001D2F96">
      <w:pPr>
        <w:spacing w:after="0" w:line="216" w:lineRule="auto"/>
        <w:rPr>
          <w:rFonts w:eastAsia="Times New Roman" w:cs="Times New Roman"/>
          <w:szCs w:val="24"/>
        </w:rPr>
      </w:pPr>
    </w:p>
    <w:p w:rsidR="001D2F96" w:rsidRDefault="001D2F96" w:rsidP="001D2F96">
      <w:pPr>
        <w:spacing w:after="0" w:line="216" w:lineRule="auto"/>
        <w:rPr>
          <w:rFonts w:eastAsia="Times New Roman" w:cs="Times New Roman"/>
          <w:szCs w:val="24"/>
        </w:rPr>
      </w:pPr>
      <w:r>
        <w:rPr>
          <w:rFonts w:eastAsia="Times New Roman" w:cs="Times New Roman"/>
          <w:szCs w:val="24"/>
        </w:rPr>
        <w:t>Must have:</w:t>
      </w:r>
    </w:p>
    <w:p w:rsidR="001D2F96" w:rsidRDefault="001D2F96" w:rsidP="001D2F96">
      <w:pPr>
        <w:spacing w:after="0" w:line="216" w:lineRule="auto"/>
        <w:rPr>
          <w:rFonts w:eastAsia="Times New Roman" w:cs="Times New Roman"/>
          <w:szCs w:val="24"/>
        </w:rPr>
      </w:pPr>
      <w:r>
        <w:rPr>
          <w:rFonts w:eastAsia="Times New Roman" w:cs="Times New Roman"/>
          <w:szCs w:val="24"/>
        </w:rPr>
        <w:t xml:space="preserve"> </w:t>
      </w:r>
    </w:p>
    <w:p w:rsidR="001D2F96" w:rsidRDefault="001D2F96" w:rsidP="001D2F96">
      <w:pPr>
        <w:spacing w:after="0" w:line="216" w:lineRule="auto"/>
        <w:rPr>
          <w:rFonts w:eastAsia="Times New Roman" w:cs="Times New Roman"/>
          <w:szCs w:val="24"/>
        </w:rPr>
      </w:pPr>
      <w:r>
        <w:rPr>
          <w:rFonts w:eastAsia="Times New Roman" w:cs="Times New Roman"/>
          <w:szCs w:val="24"/>
        </w:rPr>
        <w:t>(Intro)</w:t>
      </w:r>
    </w:p>
    <w:p w:rsidR="001D2F96" w:rsidRDefault="001D2F96" w:rsidP="001D2F96">
      <w:pPr>
        <w:spacing w:after="0" w:line="216" w:lineRule="auto"/>
        <w:rPr>
          <w:rFonts w:eastAsia="Times New Roman" w:cs="Times New Roman"/>
          <w:szCs w:val="24"/>
        </w:rPr>
      </w:pPr>
    </w:p>
    <w:p w:rsidR="001D2F96" w:rsidRDefault="001D2F96" w:rsidP="001D2F96">
      <w:pPr>
        <w:spacing w:after="0" w:line="216" w:lineRule="auto"/>
        <w:rPr>
          <w:rFonts w:eastAsia="Times New Roman" w:cs="Times New Roman"/>
          <w:szCs w:val="24"/>
        </w:rPr>
      </w:pPr>
      <w:r>
        <w:rPr>
          <w:rFonts w:eastAsia="Times New Roman" w:cs="Times New Roman"/>
          <w:szCs w:val="24"/>
        </w:rPr>
        <w:t>(Body)</w:t>
      </w:r>
    </w:p>
    <w:p w:rsidR="0072219F" w:rsidRDefault="001D2F96" w:rsidP="001D2F96">
      <w:pPr>
        <w:spacing w:after="0" w:line="216" w:lineRule="auto"/>
        <w:rPr>
          <w:rFonts w:eastAsia="Times New Roman" w:cs="Times New Roman"/>
          <w:szCs w:val="24"/>
        </w:rPr>
      </w:pPr>
      <w:r>
        <w:rPr>
          <w:rFonts w:eastAsia="Times New Roman" w:cs="Times New Roman"/>
          <w:szCs w:val="24"/>
        </w:rPr>
        <w:t>Lincoln’s motives for writing the Emancipation Proclamation are unclear.  However, it is written in a way that is rather ambiguous.  It intentionally excludes certain groups of slaves and does not provide the freed slaves</w:t>
      </w:r>
      <w:r w:rsidR="00B94A34">
        <w:rPr>
          <w:rFonts w:eastAsia="Times New Roman" w:cs="Times New Roman"/>
          <w:szCs w:val="24"/>
        </w:rPr>
        <w:t xml:space="preserve"> with completely equal rights compared to the free white men.  </w:t>
      </w:r>
      <w:r w:rsidR="00130E5D">
        <w:rPr>
          <w:rFonts w:eastAsia="Times New Roman" w:cs="Times New Roman"/>
          <w:szCs w:val="24"/>
        </w:rPr>
        <w:t xml:space="preserve">One of </w:t>
      </w:r>
      <w:r w:rsidR="00130E5D" w:rsidRPr="00DA4094">
        <w:rPr>
          <w:rFonts w:eastAsia="Times New Roman" w:cs="Times New Roman"/>
          <w:szCs w:val="24"/>
        </w:rPr>
        <w:t>Jefferson’s main critiques</w:t>
      </w:r>
      <w:r w:rsidR="00DA4094" w:rsidRPr="00DA4094">
        <w:rPr>
          <w:rFonts w:eastAsia="Times New Roman" w:cs="Times New Roman"/>
          <w:szCs w:val="24"/>
        </w:rPr>
        <w:t xml:space="preserve"> in the personal letter he wrote to his son</w:t>
      </w:r>
      <w:r w:rsidR="00130E5D">
        <w:rPr>
          <w:rFonts w:eastAsia="Times New Roman" w:cs="Times New Roman"/>
          <w:szCs w:val="24"/>
        </w:rPr>
        <w:t xml:space="preserve"> is that Lincoln’s issuing would cause slave revolts (would accept other critiques as well).  Davis thus is concluding that because Lincoln’s proclamation is freeing some slaves, others will likely revolt because they think they should have those same rights.  This is just one of Jefferson’s points.  A few assumptions that could be made from the Emancipation is that Lincoln was wanting a war. He could not declare a civil war </w:t>
      </w:r>
      <w:r w:rsidR="009F72B2">
        <w:rPr>
          <w:rFonts w:eastAsia="Times New Roman" w:cs="Times New Roman"/>
          <w:szCs w:val="24"/>
        </w:rPr>
        <w:t xml:space="preserve">at that point because the disruption between North and South was not great enough. So, in order to have enough chaos to declare war, Lincoln issued the Proclamation in order to cause discontent between the North and South, thus solving the problem of slavery once and for all.  </w:t>
      </w:r>
    </w:p>
    <w:p w:rsidR="0072219F" w:rsidRDefault="0072219F" w:rsidP="001D2F96">
      <w:pPr>
        <w:spacing w:after="0" w:line="216" w:lineRule="auto"/>
        <w:rPr>
          <w:rFonts w:eastAsia="Times New Roman" w:cs="Times New Roman"/>
          <w:szCs w:val="24"/>
        </w:rPr>
      </w:pPr>
    </w:p>
    <w:p w:rsidR="001D2F96" w:rsidRPr="001D2F96" w:rsidRDefault="0072219F" w:rsidP="001D2F96">
      <w:pPr>
        <w:spacing w:after="0" w:line="216" w:lineRule="auto"/>
        <w:rPr>
          <w:rFonts w:eastAsia="Times New Roman" w:cs="Times New Roman"/>
          <w:szCs w:val="24"/>
        </w:rPr>
      </w:pPr>
      <w:r>
        <w:rPr>
          <w:rFonts w:eastAsia="Times New Roman" w:cs="Times New Roman"/>
          <w:szCs w:val="24"/>
        </w:rPr>
        <w:t>(Conclusion)</w:t>
      </w:r>
      <w:r w:rsidR="009F72B2">
        <w:rPr>
          <w:rFonts w:eastAsia="Times New Roman" w:cs="Times New Roman"/>
          <w:szCs w:val="24"/>
        </w:rPr>
        <w:t xml:space="preserve"> </w:t>
      </w:r>
    </w:p>
    <w:p w:rsidR="00E465BE" w:rsidRDefault="00E465BE" w:rsidP="00E465BE">
      <w:pPr>
        <w:spacing w:after="0" w:line="216" w:lineRule="auto"/>
        <w:rPr>
          <w:rFonts w:ascii="Times New Roman" w:eastAsia="Times New Roman" w:hAnsi="Times New Roman" w:cs="Times New Roman"/>
          <w:color w:val="276F8B"/>
          <w:sz w:val="20"/>
          <w:szCs w:val="24"/>
        </w:rPr>
      </w:pPr>
    </w:p>
    <w:p w:rsidR="00E465BE" w:rsidRPr="00E465BE" w:rsidRDefault="00E465BE" w:rsidP="00E465BE">
      <w:pPr>
        <w:spacing w:after="0" w:line="216" w:lineRule="auto"/>
        <w:rPr>
          <w:rFonts w:ascii="Times New Roman" w:eastAsia="Times New Roman" w:hAnsi="Times New Roman" w:cs="Times New Roman"/>
          <w:color w:val="276F8B"/>
          <w:sz w:val="20"/>
          <w:szCs w:val="24"/>
        </w:rPr>
      </w:pPr>
    </w:p>
    <w:p w:rsidR="00E465BE" w:rsidRPr="00E465BE" w:rsidRDefault="00E465BE" w:rsidP="00E465BE">
      <w:pPr>
        <w:spacing w:after="0" w:line="216" w:lineRule="auto"/>
        <w:rPr>
          <w:rFonts w:ascii="Times New Roman" w:eastAsia="Times New Roman" w:hAnsi="Times New Roman" w:cs="Times New Roman"/>
          <w:color w:val="276F8B"/>
          <w:sz w:val="20"/>
          <w:szCs w:val="24"/>
        </w:rPr>
      </w:pPr>
    </w:p>
    <w:p w:rsidR="0043138E" w:rsidRPr="0043138E" w:rsidRDefault="0043138E" w:rsidP="0043138E">
      <w:pPr>
        <w:rPr>
          <w:b/>
        </w:rPr>
      </w:pPr>
    </w:p>
    <w:p w:rsidR="0043138E" w:rsidRDefault="0043138E" w:rsidP="0043138E">
      <w:pPr>
        <w:pStyle w:val="ListParagraph"/>
      </w:pPr>
    </w:p>
    <w:p w:rsidR="00DD4A3E" w:rsidRDefault="00DD4A3E" w:rsidP="00DD4A3E"/>
    <w:p w:rsidR="00DD4A3E" w:rsidRDefault="00DD4A3E" w:rsidP="00DD4A3E">
      <w:pPr>
        <w:pStyle w:val="ListParagraph"/>
      </w:pPr>
    </w:p>
    <w:sectPr w:rsidR="00DD4A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C0" w:rsidRDefault="004F13C0" w:rsidP="004F13C0">
      <w:pPr>
        <w:spacing w:after="0" w:line="240" w:lineRule="auto"/>
      </w:pPr>
      <w:r>
        <w:separator/>
      </w:r>
    </w:p>
  </w:endnote>
  <w:endnote w:type="continuationSeparator" w:id="0">
    <w:p w:rsidR="004F13C0" w:rsidRDefault="004F13C0" w:rsidP="004F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ckwel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C0" w:rsidRDefault="004F13C0" w:rsidP="004F13C0">
      <w:pPr>
        <w:spacing w:after="0" w:line="240" w:lineRule="auto"/>
      </w:pPr>
      <w:r>
        <w:separator/>
      </w:r>
    </w:p>
  </w:footnote>
  <w:footnote w:type="continuationSeparator" w:id="0">
    <w:p w:rsidR="004F13C0" w:rsidRDefault="004F13C0" w:rsidP="004F1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83776"/>
      <w:docPartObj>
        <w:docPartGallery w:val="Page Numbers (Top of Page)"/>
        <w:docPartUnique/>
      </w:docPartObj>
    </w:sdtPr>
    <w:sdtEndPr>
      <w:rPr>
        <w:noProof/>
      </w:rPr>
    </w:sdtEndPr>
    <w:sdtContent>
      <w:p w:rsidR="004F13C0" w:rsidRDefault="003A2728" w:rsidP="003A2728">
        <w:pPr>
          <w:pStyle w:val="Header"/>
          <w:tabs>
            <w:tab w:val="left" w:pos="765"/>
          </w:tabs>
        </w:pPr>
        <w:r>
          <w:t>Running Head: ANSWER KEY</w:t>
        </w:r>
        <w:r>
          <w:tab/>
        </w:r>
        <w:r>
          <w:tab/>
          <w:t xml:space="preserve">  </w:t>
        </w:r>
        <w:proofErr w:type="gramStart"/>
        <w:r w:rsidR="00D27D61">
          <w:t xml:space="preserve">Berger  </w:t>
        </w:r>
        <w:proofErr w:type="gramEnd"/>
        <w:r w:rsidR="004F13C0">
          <w:fldChar w:fldCharType="begin"/>
        </w:r>
        <w:r w:rsidR="004F13C0">
          <w:instrText xml:space="preserve"> PAGE   \* MERGEFORMAT </w:instrText>
        </w:r>
        <w:r w:rsidR="004F13C0">
          <w:fldChar w:fldCharType="separate"/>
        </w:r>
        <w:r w:rsidR="006D1531">
          <w:rPr>
            <w:noProof/>
          </w:rPr>
          <w:t>1</w:t>
        </w:r>
        <w:r w:rsidR="004F13C0">
          <w:rPr>
            <w:noProof/>
          </w:rPr>
          <w:fldChar w:fldCharType="end"/>
        </w:r>
      </w:p>
    </w:sdtContent>
  </w:sdt>
  <w:p w:rsidR="004F13C0" w:rsidRDefault="004F1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1A0"/>
    <w:multiLevelType w:val="hybridMultilevel"/>
    <w:tmpl w:val="6450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2959"/>
    <w:multiLevelType w:val="hybridMultilevel"/>
    <w:tmpl w:val="A5EC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22F3E"/>
    <w:multiLevelType w:val="hybridMultilevel"/>
    <w:tmpl w:val="E06A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1E8B"/>
    <w:multiLevelType w:val="hybridMultilevel"/>
    <w:tmpl w:val="0D50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6386"/>
    <w:multiLevelType w:val="hybridMultilevel"/>
    <w:tmpl w:val="AAAC1E8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341F4DFF"/>
    <w:multiLevelType w:val="hybridMultilevel"/>
    <w:tmpl w:val="E01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4873"/>
    <w:multiLevelType w:val="hybridMultilevel"/>
    <w:tmpl w:val="E12E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9423F"/>
    <w:multiLevelType w:val="hybridMultilevel"/>
    <w:tmpl w:val="7F0C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DD066E"/>
    <w:multiLevelType w:val="hybridMultilevel"/>
    <w:tmpl w:val="BA3E5CF6"/>
    <w:lvl w:ilvl="0" w:tplc="A3B6229E">
      <w:start w:val="1"/>
      <w:numFmt w:val="bullet"/>
      <w:lvlText w:val=""/>
      <w:lvlJc w:val="left"/>
      <w:pPr>
        <w:tabs>
          <w:tab w:val="num" w:pos="720"/>
        </w:tabs>
        <w:ind w:left="720" w:hanging="360"/>
      </w:pPr>
      <w:rPr>
        <w:rFonts w:ascii="Wingdings" w:hAnsi="Wingdings" w:hint="default"/>
      </w:rPr>
    </w:lvl>
    <w:lvl w:ilvl="1" w:tplc="578C306E" w:tentative="1">
      <w:start w:val="1"/>
      <w:numFmt w:val="bullet"/>
      <w:lvlText w:val=""/>
      <w:lvlJc w:val="left"/>
      <w:pPr>
        <w:tabs>
          <w:tab w:val="num" w:pos="1440"/>
        </w:tabs>
        <w:ind w:left="1440" w:hanging="360"/>
      </w:pPr>
      <w:rPr>
        <w:rFonts w:ascii="Wingdings" w:hAnsi="Wingdings" w:hint="default"/>
      </w:rPr>
    </w:lvl>
    <w:lvl w:ilvl="2" w:tplc="5C50EC14" w:tentative="1">
      <w:start w:val="1"/>
      <w:numFmt w:val="bullet"/>
      <w:lvlText w:val=""/>
      <w:lvlJc w:val="left"/>
      <w:pPr>
        <w:tabs>
          <w:tab w:val="num" w:pos="2160"/>
        </w:tabs>
        <w:ind w:left="2160" w:hanging="360"/>
      </w:pPr>
      <w:rPr>
        <w:rFonts w:ascii="Wingdings" w:hAnsi="Wingdings" w:hint="default"/>
      </w:rPr>
    </w:lvl>
    <w:lvl w:ilvl="3" w:tplc="6366DF8A" w:tentative="1">
      <w:start w:val="1"/>
      <w:numFmt w:val="bullet"/>
      <w:lvlText w:val=""/>
      <w:lvlJc w:val="left"/>
      <w:pPr>
        <w:tabs>
          <w:tab w:val="num" w:pos="2880"/>
        </w:tabs>
        <w:ind w:left="2880" w:hanging="360"/>
      </w:pPr>
      <w:rPr>
        <w:rFonts w:ascii="Wingdings" w:hAnsi="Wingdings" w:hint="default"/>
      </w:rPr>
    </w:lvl>
    <w:lvl w:ilvl="4" w:tplc="332691C0" w:tentative="1">
      <w:start w:val="1"/>
      <w:numFmt w:val="bullet"/>
      <w:lvlText w:val=""/>
      <w:lvlJc w:val="left"/>
      <w:pPr>
        <w:tabs>
          <w:tab w:val="num" w:pos="3600"/>
        </w:tabs>
        <w:ind w:left="3600" w:hanging="360"/>
      </w:pPr>
      <w:rPr>
        <w:rFonts w:ascii="Wingdings" w:hAnsi="Wingdings" w:hint="default"/>
      </w:rPr>
    </w:lvl>
    <w:lvl w:ilvl="5" w:tplc="18B6404A" w:tentative="1">
      <w:start w:val="1"/>
      <w:numFmt w:val="bullet"/>
      <w:lvlText w:val=""/>
      <w:lvlJc w:val="left"/>
      <w:pPr>
        <w:tabs>
          <w:tab w:val="num" w:pos="4320"/>
        </w:tabs>
        <w:ind w:left="4320" w:hanging="360"/>
      </w:pPr>
      <w:rPr>
        <w:rFonts w:ascii="Wingdings" w:hAnsi="Wingdings" w:hint="default"/>
      </w:rPr>
    </w:lvl>
    <w:lvl w:ilvl="6" w:tplc="E660A88E" w:tentative="1">
      <w:start w:val="1"/>
      <w:numFmt w:val="bullet"/>
      <w:lvlText w:val=""/>
      <w:lvlJc w:val="left"/>
      <w:pPr>
        <w:tabs>
          <w:tab w:val="num" w:pos="5040"/>
        </w:tabs>
        <w:ind w:left="5040" w:hanging="360"/>
      </w:pPr>
      <w:rPr>
        <w:rFonts w:ascii="Wingdings" w:hAnsi="Wingdings" w:hint="default"/>
      </w:rPr>
    </w:lvl>
    <w:lvl w:ilvl="7" w:tplc="E4623654" w:tentative="1">
      <w:start w:val="1"/>
      <w:numFmt w:val="bullet"/>
      <w:lvlText w:val=""/>
      <w:lvlJc w:val="left"/>
      <w:pPr>
        <w:tabs>
          <w:tab w:val="num" w:pos="5760"/>
        </w:tabs>
        <w:ind w:left="5760" w:hanging="360"/>
      </w:pPr>
      <w:rPr>
        <w:rFonts w:ascii="Wingdings" w:hAnsi="Wingdings" w:hint="default"/>
      </w:rPr>
    </w:lvl>
    <w:lvl w:ilvl="8" w:tplc="B8DEB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C62A1"/>
    <w:multiLevelType w:val="hybridMultilevel"/>
    <w:tmpl w:val="FEEAF9D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6CE25D1D"/>
    <w:multiLevelType w:val="hybridMultilevel"/>
    <w:tmpl w:val="FCF0469C"/>
    <w:lvl w:ilvl="0" w:tplc="41E66448">
      <w:start w:val="1"/>
      <w:numFmt w:val="bullet"/>
      <w:lvlText w:val=""/>
      <w:lvlJc w:val="left"/>
      <w:pPr>
        <w:tabs>
          <w:tab w:val="num" w:pos="720"/>
        </w:tabs>
        <w:ind w:left="720" w:hanging="360"/>
      </w:pPr>
      <w:rPr>
        <w:rFonts w:ascii="Wingdings" w:hAnsi="Wingdings" w:hint="default"/>
      </w:rPr>
    </w:lvl>
    <w:lvl w:ilvl="1" w:tplc="BBBEF5FA" w:tentative="1">
      <w:start w:val="1"/>
      <w:numFmt w:val="bullet"/>
      <w:lvlText w:val=""/>
      <w:lvlJc w:val="left"/>
      <w:pPr>
        <w:tabs>
          <w:tab w:val="num" w:pos="1440"/>
        </w:tabs>
        <w:ind w:left="1440" w:hanging="360"/>
      </w:pPr>
      <w:rPr>
        <w:rFonts w:ascii="Wingdings" w:hAnsi="Wingdings" w:hint="default"/>
      </w:rPr>
    </w:lvl>
    <w:lvl w:ilvl="2" w:tplc="15B050D6" w:tentative="1">
      <w:start w:val="1"/>
      <w:numFmt w:val="bullet"/>
      <w:lvlText w:val=""/>
      <w:lvlJc w:val="left"/>
      <w:pPr>
        <w:tabs>
          <w:tab w:val="num" w:pos="2160"/>
        </w:tabs>
        <w:ind w:left="2160" w:hanging="360"/>
      </w:pPr>
      <w:rPr>
        <w:rFonts w:ascii="Wingdings" w:hAnsi="Wingdings" w:hint="default"/>
      </w:rPr>
    </w:lvl>
    <w:lvl w:ilvl="3" w:tplc="73B0BCEC" w:tentative="1">
      <w:start w:val="1"/>
      <w:numFmt w:val="bullet"/>
      <w:lvlText w:val=""/>
      <w:lvlJc w:val="left"/>
      <w:pPr>
        <w:tabs>
          <w:tab w:val="num" w:pos="2880"/>
        </w:tabs>
        <w:ind w:left="2880" w:hanging="360"/>
      </w:pPr>
      <w:rPr>
        <w:rFonts w:ascii="Wingdings" w:hAnsi="Wingdings" w:hint="default"/>
      </w:rPr>
    </w:lvl>
    <w:lvl w:ilvl="4" w:tplc="36CCA0FA" w:tentative="1">
      <w:start w:val="1"/>
      <w:numFmt w:val="bullet"/>
      <w:lvlText w:val=""/>
      <w:lvlJc w:val="left"/>
      <w:pPr>
        <w:tabs>
          <w:tab w:val="num" w:pos="3600"/>
        </w:tabs>
        <w:ind w:left="3600" w:hanging="360"/>
      </w:pPr>
      <w:rPr>
        <w:rFonts w:ascii="Wingdings" w:hAnsi="Wingdings" w:hint="default"/>
      </w:rPr>
    </w:lvl>
    <w:lvl w:ilvl="5" w:tplc="223A7B40" w:tentative="1">
      <w:start w:val="1"/>
      <w:numFmt w:val="bullet"/>
      <w:lvlText w:val=""/>
      <w:lvlJc w:val="left"/>
      <w:pPr>
        <w:tabs>
          <w:tab w:val="num" w:pos="4320"/>
        </w:tabs>
        <w:ind w:left="4320" w:hanging="360"/>
      </w:pPr>
      <w:rPr>
        <w:rFonts w:ascii="Wingdings" w:hAnsi="Wingdings" w:hint="default"/>
      </w:rPr>
    </w:lvl>
    <w:lvl w:ilvl="6" w:tplc="B8D668F4" w:tentative="1">
      <w:start w:val="1"/>
      <w:numFmt w:val="bullet"/>
      <w:lvlText w:val=""/>
      <w:lvlJc w:val="left"/>
      <w:pPr>
        <w:tabs>
          <w:tab w:val="num" w:pos="5040"/>
        </w:tabs>
        <w:ind w:left="5040" w:hanging="360"/>
      </w:pPr>
      <w:rPr>
        <w:rFonts w:ascii="Wingdings" w:hAnsi="Wingdings" w:hint="default"/>
      </w:rPr>
    </w:lvl>
    <w:lvl w:ilvl="7" w:tplc="C37AA6EA" w:tentative="1">
      <w:start w:val="1"/>
      <w:numFmt w:val="bullet"/>
      <w:lvlText w:val=""/>
      <w:lvlJc w:val="left"/>
      <w:pPr>
        <w:tabs>
          <w:tab w:val="num" w:pos="5760"/>
        </w:tabs>
        <w:ind w:left="5760" w:hanging="360"/>
      </w:pPr>
      <w:rPr>
        <w:rFonts w:ascii="Wingdings" w:hAnsi="Wingdings" w:hint="default"/>
      </w:rPr>
    </w:lvl>
    <w:lvl w:ilvl="8" w:tplc="034A8C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27D02"/>
    <w:multiLevelType w:val="hybridMultilevel"/>
    <w:tmpl w:val="1C62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3048B"/>
    <w:multiLevelType w:val="hybridMultilevel"/>
    <w:tmpl w:val="461ACC50"/>
    <w:lvl w:ilvl="0" w:tplc="F98E4E04">
      <w:start w:val="1"/>
      <w:numFmt w:val="decimal"/>
      <w:pStyle w:val="Ques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10"/>
  </w:num>
  <w:num w:numId="5">
    <w:abstractNumId w:val="7"/>
  </w:num>
  <w:num w:numId="6">
    <w:abstractNumId w:val="8"/>
  </w:num>
  <w:num w:numId="7">
    <w:abstractNumId w:val="9"/>
  </w:num>
  <w:num w:numId="8">
    <w:abstractNumId w:val="11"/>
  </w:num>
  <w:num w:numId="9">
    <w:abstractNumId w:val="4"/>
  </w:num>
  <w:num w:numId="10">
    <w:abstractNumId w:val="2"/>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3E"/>
    <w:rsid w:val="000E4059"/>
    <w:rsid w:val="00130E5D"/>
    <w:rsid w:val="00141018"/>
    <w:rsid w:val="001D2F96"/>
    <w:rsid w:val="002B5249"/>
    <w:rsid w:val="00393C3A"/>
    <w:rsid w:val="003A2728"/>
    <w:rsid w:val="0043138E"/>
    <w:rsid w:val="004F13C0"/>
    <w:rsid w:val="0052410C"/>
    <w:rsid w:val="00573ED2"/>
    <w:rsid w:val="005D0B08"/>
    <w:rsid w:val="006D1531"/>
    <w:rsid w:val="0072219F"/>
    <w:rsid w:val="00826D0D"/>
    <w:rsid w:val="00857F2F"/>
    <w:rsid w:val="009F72B2"/>
    <w:rsid w:val="00A47F58"/>
    <w:rsid w:val="00B00F91"/>
    <w:rsid w:val="00B94A34"/>
    <w:rsid w:val="00BE4355"/>
    <w:rsid w:val="00C80784"/>
    <w:rsid w:val="00D27D61"/>
    <w:rsid w:val="00D32822"/>
    <w:rsid w:val="00D93C35"/>
    <w:rsid w:val="00DA4094"/>
    <w:rsid w:val="00DD4A3E"/>
    <w:rsid w:val="00E4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40CAC-C590-41D6-AC61-27A771E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3E"/>
    <w:pPr>
      <w:ind w:left="720"/>
      <w:contextualSpacing/>
    </w:pPr>
  </w:style>
  <w:style w:type="paragraph" w:customStyle="1" w:styleId="Question">
    <w:name w:val="Question"/>
    <w:basedOn w:val="Normal"/>
    <w:rsid w:val="00393C3A"/>
    <w:pPr>
      <w:numPr>
        <w:numId w:val="13"/>
      </w:numPr>
      <w:tabs>
        <w:tab w:val="left" w:leader="underscore" w:pos="720"/>
      </w:tabs>
      <w:spacing w:before="240" w:after="0" w:line="312" w:lineRule="auto"/>
    </w:pPr>
    <w:rPr>
      <w:rFonts w:ascii="Century Gothic" w:eastAsia="Times New Roman" w:hAnsi="Century Gothic" w:cs="Times New Roman"/>
      <w:sz w:val="18"/>
      <w:szCs w:val="24"/>
    </w:rPr>
  </w:style>
  <w:style w:type="paragraph" w:styleId="Header">
    <w:name w:val="header"/>
    <w:basedOn w:val="Normal"/>
    <w:link w:val="HeaderChar"/>
    <w:uiPriority w:val="99"/>
    <w:unhideWhenUsed/>
    <w:rsid w:val="004F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C0"/>
  </w:style>
  <w:style w:type="paragraph" w:styleId="Footer">
    <w:name w:val="footer"/>
    <w:basedOn w:val="Normal"/>
    <w:link w:val="FooterChar"/>
    <w:uiPriority w:val="99"/>
    <w:unhideWhenUsed/>
    <w:rsid w:val="004F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4666">
      <w:bodyDiv w:val="1"/>
      <w:marLeft w:val="0"/>
      <w:marRight w:val="0"/>
      <w:marTop w:val="0"/>
      <w:marBottom w:val="0"/>
      <w:divBdr>
        <w:top w:val="none" w:sz="0" w:space="0" w:color="auto"/>
        <w:left w:val="none" w:sz="0" w:space="0" w:color="auto"/>
        <w:bottom w:val="none" w:sz="0" w:space="0" w:color="auto"/>
        <w:right w:val="none" w:sz="0" w:space="0" w:color="auto"/>
      </w:divBdr>
      <w:divsChild>
        <w:div w:id="1336542646">
          <w:marLeft w:val="288"/>
          <w:marRight w:val="0"/>
          <w:marTop w:val="240"/>
          <w:marBottom w:val="0"/>
          <w:divBdr>
            <w:top w:val="none" w:sz="0" w:space="0" w:color="auto"/>
            <w:left w:val="none" w:sz="0" w:space="0" w:color="auto"/>
            <w:bottom w:val="none" w:sz="0" w:space="0" w:color="auto"/>
            <w:right w:val="none" w:sz="0" w:space="0" w:color="auto"/>
          </w:divBdr>
        </w:div>
        <w:div w:id="1086196086">
          <w:marLeft w:val="288"/>
          <w:marRight w:val="0"/>
          <w:marTop w:val="240"/>
          <w:marBottom w:val="0"/>
          <w:divBdr>
            <w:top w:val="none" w:sz="0" w:space="0" w:color="auto"/>
            <w:left w:val="none" w:sz="0" w:space="0" w:color="auto"/>
            <w:bottom w:val="none" w:sz="0" w:space="0" w:color="auto"/>
            <w:right w:val="none" w:sz="0" w:space="0" w:color="auto"/>
          </w:divBdr>
        </w:div>
        <w:div w:id="1999724548">
          <w:marLeft w:val="288"/>
          <w:marRight w:val="0"/>
          <w:marTop w:val="240"/>
          <w:marBottom w:val="0"/>
          <w:divBdr>
            <w:top w:val="none" w:sz="0" w:space="0" w:color="auto"/>
            <w:left w:val="none" w:sz="0" w:space="0" w:color="auto"/>
            <w:bottom w:val="none" w:sz="0" w:space="0" w:color="auto"/>
            <w:right w:val="none" w:sz="0" w:space="0" w:color="auto"/>
          </w:divBdr>
        </w:div>
        <w:div w:id="168493994">
          <w:marLeft w:val="288"/>
          <w:marRight w:val="0"/>
          <w:marTop w:val="240"/>
          <w:marBottom w:val="0"/>
          <w:divBdr>
            <w:top w:val="none" w:sz="0" w:space="0" w:color="auto"/>
            <w:left w:val="none" w:sz="0" w:space="0" w:color="auto"/>
            <w:bottom w:val="none" w:sz="0" w:space="0" w:color="auto"/>
            <w:right w:val="none" w:sz="0" w:space="0" w:color="auto"/>
          </w:divBdr>
        </w:div>
      </w:divsChild>
    </w:div>
    <w:div w:id="803354182">
      <w:bodyDiv w:val="1"/>
      <w:marLeft w:val="0"/>
      <w:marRight w:val="0"/>
      <w:marTop w:val="0"/>
      <w:marBottom w:val="0"/>
      <w:divBdr>
        <w:top w:val="none" w:sz="0" w:space="0" w:color="auto"/>
        <w:left w:val="none" w:sz="0" w:space="0" w:color="auto"/>
        <w:bottom w:val="none" w:sz="0" w:space="0" w:color="auto"/>
        <w:right w:val="none" w:sz="0" w:space="0" w:color="auto"/>
      </w:divBdr>
      <w:divsChild>
        <w:div w:id="243954273">
          <w:marLeft w:val="288"/>
          <w:marRight w:val="0"/>
          <w:marTop w:val="240"/>
          <w:marBottom w:val="0"/>
          <w:divBdr>
            <w:top w:val="none" w:sz="0" w:space="0" w:color="auto"/>
            <w:left w:val="none" w:sz="0" w:space="0" w:color="auto"/>
            <w:bottom w:val="none" w:sz="0" w:space="0" w:color="auto"/>
            <w:right w:val="none" w:sz="0" w:space="0" w:color="auto"/>
          </w:divBdr>
        </w:div>
        <w:div w:id="1642034276">
          <w:marLeft w:val="288"/>
          <w:marRight w:val="0"/>
          <w:marTop w:val="240"/>
          <w:marBottom w:val="0"/>
          <w:divBdr>
            <w:top w:val="none" w:sz="0" w:space="0" w:color="auto"/>
            <w:left w:val="none" w:sz="0" w:space="0" w:color="auto"/>
            <w:bottom w:val="none" w:sz="0" w:space="0" w:color="auto"/>
            <w:right w:val="none" w:sz="0" w:space="0" w:color="auto"/>
          </w:divBdr>
        </w:div>
        <w:div w:id="261112755">
          <w:marLeft w:val="288"/>
          <w:marRight w:val="0"/>
          <w:marTop w:val="240"/>
          <w:marBottom w:val="0"/>
          <w:divBdr>
            <w:top w:val="none" w:sz="0" w:space="0" w:color="auto"/>
            <w:left w:val="none" w:sz="0" w:space="0" w:color="auto"/>
            <w:bottom w:val="none" w:sz="0" w:space="0" w:color="auto"/>
            <w:right w:val="none" w:sz="0" w:space="0" w:color="auto"/>
          </w:divBdr>
        </w:div>
        <w:div w:id="180311256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Keller</cp:lastModifiedBy>
  <cp:revision>21</cp:revision>
  <dcterms:created xsi:type="dcterms:W3CDTF">2015-11-18T02:28:00Z</dcterms:created>
  <dcterms:modified xsi:type="dcterms:W3CDTF">2015-11-23T03:52:00Z</dcterms:modified>
</cp:coreProperties>
</file>