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F0" w:rsidRPr="00CF6501" w:rsidRDefault="004C53F0" w:rsidP="004C53F0">
      <w:pPr>
        <w:pStyle w:val="Title"/>
        <w:rPr>
          <w:rFonts w:ascii="Calibri" w:hAnsi="Calibri"/>
          <w:sz w:val="40"/>
          <w:szCs w:val="40"/>
          <w:u w:val="single"/>
        </w:rPr>
      </w:pPr>
      <w:r w:rsidRPr="00CF6501">
        <w:rPr>
          <w:rFonts w:ascii="Calibri" w:hAnsi="Calibri"/>
          <w:sz w:val="40"/>
          <w:szCs w:val="40"/>
          <w:u w:val="single"/>
        </w:rPr>
        <w:t>University of Mary Division of Education</w:t>
      </w:r>
    </w:p>
    <w:p w:rsidR="004C53F0" w:rsidRDefault="004C53F0" w:rsidP="004C53F0">
      <w:pPr>
        <w:pStyle w:val="Title"/>
        <w:rPr>
          <w:rFonts w:ascii="Calibri" w:hAnsi="Calibri"/>
          <w:sz w:val="40"/>
          <w:szCs w:val="40"/>
          <w:u w:val="single"/>
        </w:rPr>
      </w:pPr>
      <w:r w:rsidRPr="00CF6501">
        <w:rPr>
          <w:rFonts w:ascii="Calibri" w:hAnsi="Calibri"/>
          <w:sz w:val="40"/>
          <w:szCs w:val="40"/>
          <w:u w:val="single"/>
        </w:rPr>
        <w:t>Lesson Plan Format</w:t>
      </w:r>
    </w:p>
    <w:p w:rsidR="004C53F0" w:rsidRPr="0008082D" w:rsidRDefault="004C53F0" w:rsidP="004C53F0">
      <w:pPr>
        <w:pStyle w:val="Title"/>
        <w:rPr>
          <w:rFonts w:ascii="Calibri" w:hAnsi="Calibri"/>
          <w:szCs w:val="40"/>
        </w:rPr>
      </w:pPr>
      <w:r>
        <w:rPr>
          <w:rFonts w:ascii="Calibri" w:hAnsi="Calibri"/>
          <w:szCs w:val="40"/>
        </w:rPr>
        <w:t>Unit Civil War Lesson 6</w:t>
      </w:r>
      <w:r w:rsidRPr="0008082D">
        <w:rPr>
          <w:rFonts w:ascii="Calibri" w:hAnsi="Calibri"/>
          <w:szCs w:val="40"/>
        </w:rPr>
        <w:t xml:space="preserve"> (2 days</w:t>
      </w:r>
      <w:r>
        <w:rPr>
          <w:rFonts w:ascii="Calibri" w:hAnsi="Calibri"/>
          <w:szCs w:val="40"/>
        </w:rPr>
        <w:t>: Day 2</w:t>
      </w:r>
      <w:r w:rsidRPr="0008082D">
        <w:rPr>
          <w:rFonts w:ascii="Calibri" w:hAnsi="Calibri"/>
          <w:szCs w:val="40"/>
        </w:rPr>
        <w:t>) Culture and Context of the Civil War</w:t>
      </w:r>
    </w:p>
    <w:p w:rsidR="004C53F0" w:rsidRPr="00CF6501" w:rsidRDefault="004C53F0" w:rsidP="004C53F0">
      <w:pPr>
        <w:pStyle w:val="Title"/>
        <w:rPr>
          <w:rFonts w:ascii="Calibri" w:hAnsi="Calibri"/>
          <w:sz w:val="40"/>
          <w:szCs w:val="40"/>
          <w:u w:val="single"/>
        </w:rPr>
      </w:pPr>
    </w:p>
    <w:p w:rsidR="004C53F0" w:rsidRPr="00CF6501" w:rsidRDefault="004C53F0" w:rsidP="004C53F0">
      <w:pPr>
        <w:rPr>
          <w:rFonts w:ascii="Calibri" w:hAnsi="Calibri"/>
          <w:b/>
          <w:bCs/>
        </w:rPr>
      </w:pPr>
      <w:r w:rsidRPr="00CF6501">
        <w:rPr>
          <w:rFonts w:ascii="Calibri" w:hAnsi="Calibri"/>
          <w:b/>
          <w:bCs/>
        </w:rPr>
        <w:t>Grade Level:</w:t>
      </w:r>
      <w:r>
        <w:rPr>
          <w:rFonts w:ascii="Calibri" w:hAnsi="Calibri"/>
          <w:b/>
          <w:bCs/>
        </w:rPr>
        <w:t xml:space="preserve"> 8</w:t>
      </w:r>
      <w:r w:rsidRPr="007A5A0E">
        <w:rPr>
          <w:rFonts w:ascii="Calibri" w:hAnsi="Calibri"/>
          <w:b/>
          <w:bCs/>
          <w:vertAlign w:val="superscript"/>
        </w:rPr>
        <w:t>th</w:t>
      </w:r>
      <w:r>
        <w:rPr>
          <w:rFonts w:ascii="Calibri" w:hAnsi="Calibri"/>
          <w:b/>
          <w:bCs/>
        </w:rPr>
        <w:t xml:space="preserve"> grade</w:t>
      </w:r>
    </w:p>
    <w:p w:rsidR="004C53F0" w:rsidRPr="00CF6501" w:rsidRDefault="004C53F0" w:rsidP="004C53F0">
      <w:pPr>
        <w:rPr>
          <w:rFonts w:ascii="Calibri" w:hAnsi="Calibri"/>
          <w:b/>
          <w:bCs/>
        </w:rPr>
      </w:pPr>
      <w:r w:rsidRPr="00CF6501">
        <w:rPr>
          <w:rFonts w:ascii="Calibri" w:hAnsi="Calibri"/>
          <w:b/>
          <w:bCs/>
        </w:rPr>
        <w:t>Subject(s) Area:</w:t>
      </w:r>
      <w:r>
        <w:rPr>
          <w:rFonts w:ascii="Calibri" w:hAnsi="Calibri"/>
          <w:b/>
          <w:bCs/>
        </w:rPr>
        <w:t xml:space="preserve"> US History</w:t>
      </w:r>
    </w:p>
    <w:p w:rsidR="004C53F0" w:rsidRPr="00CF6501" w:rsidRDefault="004C53F0" w:rsidP="004C53F0">
      <w:pPr>
        <w:rPr>
          <w:rFonts w:ascii="Calibri" w:hAnsi="Calibri"/>
          <w:b/>
          <w:bCs/>
        </w:rPr>
      </w:pPr>
      <w:r w:rsidRPr="00CF6501">
        <w:rPr>
          <w:rFonts w:ascii="Calibri" w:hAnsi="Calibri"/>
          <w:b/>
          <w:bCs/>
        </w:rPr>
        <w:t>Materials Needed:</w:t>
      </w:r>
    </w:p>
    <w:p w:rsidR="004C53F0" w:rsidRDefault="004C53F0" w:rsidP="004C53F0">
      <w:pPr>
        <w:numPr>
          <w:ilvl w:val="0"/>
          <w:numId w:val="1"/>
        </w:numPr>
        <w:rPr>
          <w:rFonts w:ascii="Calibri" w:hAnsi="Calibri"/>
          <w:sz w:val="20"/>
        </w:rPr>
      </w:pPr>
      <w:r w:rsidRPr="00C5353C">
        <w:rPr>
          <w:rFonts w:ascii="Calibri" w:hAnsi="Calibri"/>
          <w:i/>
          <w:sz w:val="20"/>
        </w:rPr>
        <w:t>Civil War</w:t>
      </w:r>
      <w:r>
        <w:rPr>
          <w:rFonts w:ascii="Calibri" w:hAnsi="Calibri"/>
          <w:sz w:val="20"/>
        </w:rPr>
        <w:t xml:space="preserve"> Curriculum online guide</w:t>
      </w:r>
    </w:p>
    <w:p w:rsidR="004C53F0" w:rsidRDefault="004C53F0" w:rsidP="004C53F0">
      <w:pPr>
        <w:numPr>
          <w:ilvl w:val="0"/>
          <w:numId w:val="1"/>
        </w:numPr>
        <w:rPr>
          <w:rFonts w:ascii="Calibri" w:hAnsi="Calibri"/>
          <w:sz w:val="20"/>
        </w:rPr>
      </w:pPr>
      <w:r>
        <w:rPr>
          <w:rFonts w:ascii="Calibri" w:hAnsi="Calibri"/>
          <w:sz w:val="20"/>
        </w:rPr>
        <w:t>Civil War Handouts-Student “Home Front Sheet” and “Situational Experience” sheet (multiple copies of each state)</w:t>
      </w:r>
    </w:p>
    <w:p w:rsidR="004C53F0" w:rsidRDefault="004C53F0" w:rsidP="004C53F0">
      <w:pPr>
        <w:numPr>
          <w:ilvl w:val="0"/>
          <w:numId w:val="1"/>
        </w:numPr>
        <w:rPr>
          <w:rFonts w:ascii="Calibri" w:hAnsi="Calibri"/>
          <w:sz w:val="20"/>
        </w:rPr>
      </w:pPr>
      <w:r>
        <w:rPr>
          <w:rFonts w:ascii="Calibri" w:hAnsi="Calibri"/>
          <w:sz w:val="20"/>
        </w:rPr>
        <w:t>Home Front PowerPoint</w:t>
      </w:r>
    </w:p>
    <w:p w:rsidR="004C53F0" w:rsidRDefault="004C53F0" w:rsidP="004C53F0">
      <w:pPr>
        <w:numPr>
          <w:ilvl w:val="0"/>
          <w:numId w:val="1"/>
        </w:numPr>
        <w:rPr>
          <w:rFonts w:ascii="Calibri" w:hAnsi="Calibri"/>
          <w:sz w:val="20"/>
        </w:rPr>
      </w:pPr>
      <w:r>
        <w:rPr>
          <w:rFonts w:ascii="Calibri" w:hAnsi="Calibri"/>
          <w:sz w:val="20"/>
        </w:rPr>
        <w:t>Copies of PowerPoint for students</w:t>
      </w:r>
    </w:p>
    <w:p w:rsidR="004C53F0" w:rsidRDefault="004C53F0" w:rsidP="004C53F0">
      <w:pPr>
        <w:numPr>
          <w:ilvl w:val="0"/>
          <w:numId w:val="1"/>
        </w:numPr>
        <w:rPr>
          <w:rFonts w:ascii="Calibri" w:hAnsi="Calibri"/>
          <w:sz w:val="20"/>
        </w:rPr>
      </w:pPr>
      <w:r>
        <w:rPr>
          <w:rFonts w:ascii="Calibri" w:hAnsi="Calibri"/>
          <w:sz w:val="20"/>
        </w:rPr>
        <w:t>Computer with PowerPoint installed</w:t>
      </w:r>
    </w:p>
    <w:p w:rsidR="004C53F0" w:rsidRPr="00C5353C" w:rsidRDefault="004C53F0" w:rsidP="004C53F0">
      <w:pPr>
        <w:numPr>
          <w:ilvl w:val="0"/>
          <w:numId w:val="1"/>
        </w:numPr>
        <w:rPr>
          <w:rFonts w:ascii="Calibri" w:hAnsi="Calibri"/>
          <w:sz w:val="20"/>
        </w:rPr>
      </w:pPr>
      <w:r>
        <w:rPr>
          <w:rFonts w:ascii="Calibri" w:hAnsi="Calibri"/>
          <w:sz w:val="20"/>
        </w:rPr>
        <w:t xml:space="preserve">Projector and screen/whiteboard </w:t>
      </w:r>
    </w:p>
    <w:p w:rsidR="004C53F0" w:rsidRDefault="004C53F0" w:rsidP="004C53F0">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4C53F0" w:rsidRPr="002468DB" w:rsidRDefault="004C53F0" w:rsidP="004C53F0">
      <w:pPr>
        <w:rPr>
          <w:rFonts w:ascii="Calibri" w:hAnsi="Calibri"/>
          <w:sz w:val="20"/>
        </w:rPr>
      </w:pPr>
      <w:r w:rsidRPr="002468DB">
        <w:rPr>
          <w:rFonts w:ascii="Calibri" w:hAnsi="Calibri"/>
          <w:sz w:val="20"/>
        </w:rPr>
        <w:t>Standard 2: Students understand important historical events.</w:t>
      </w:r>
    </w:p>
    <w:p w:rsidR="004C53F0" w:rsidRDefault="004C53F0" w:rsidP="004C53F0">
      <w:pPr>
        <w:pStyle w:val="ListParagraph"/>
        <w:numPr>
          <w:ilvl w:val="0"/>
          <w:numId w:val="1"/>
        </w:numPr>
        <w:spacing w:after="160" w:line="259" w:lineRule="auto"/>
        <w:rPr>
          <w:rFonts w:ascii="Calibri" w:hAnsi="Calibri"/>
          <w:sz w:val="20"/>
        </w:rPr>
      </w:pPr>
      <w:r w:rsidRPr="00834F9B">
        <w:rPr>
          <w:rFonts w:ascii="Calibri" w:hAnsi="Calibri"/>
          <w:sz w:val="20"/>
        </w:rPr>
        <w:t xml:space="preserve">8.2.7 Explain the course and consequences of the Civil War (e.g., contributions </w:t>
      </w:r>
      <w:r w:rsidRPr="00756F0A">
        <w:rPr>
          <w:rFonts w:ascii="Calibri" w:hAnsi="Calibri"/>
          <w:b/>
          <w:sz w:val="20"/>
        </w:rPr>
        <w:t>of key individuals</w:t>
      </w:r>
      <w:r w:rsidRPr="00834F9B">
        <w:rPr>
          <w:rFonts w:ascii="Calibri" w:hAnsi="Calibri"/>
          <w:sz w:val="20"/>
        </w:rPr>
        <w:t>, key battles, The Emancipation Proclamation)</w:t>
      </w:r>
      <w:r>
        <w:rPr>
          <w:rFonts w:ascii="Calibri" w:hAnsi="Calibri"/>
          <w:sz w:val="20"/>
        </w:rPr>
        <w:t>.</w:t>
      </w:r>
    </w:p>
    <w:p w:rsidR="004C53F0" w:rsidRPr="00756F0A" w:rsidRDefault="004C53F0" w:rsidP="004C53F0">
      <w:pPr>
        <w:pStyle w:val="ListParagraph"/>
        <w:numPr>
          <w:ilvl w:val="0"/>
          <w:numId w:val="1"/>
        </w:numPr>
        <w:autoSpaceDE w:val="0"/>
        <w:autoSpaceDN w:val="0"/>
        <w:adjustRightInd w:val="0"/>
        <w:rPr>
          <w:rFonts w:asciiTheme="minorHAnsi" w:hAnsiTheme="minorHAnsi" w:cs="Arial"/>
          <w:sz w:val="20"/>
          <w:szCs w:val="20"/>
        </w:rPr>
      </w:pPr>
      <w:r w:rsidRPr="00756F0A">
        <w:rPr>
          <w:rFonts w:asciiTheme="minorHAnsi" w:hAnsiTheme="minorHAnsi" w:cs="Arial"/>
          <w:sz w:val="20"/>
          <w:szCs w:val="20"/>
        </w:rPr>
        <w:t xml:space="preserve">8.1.2 Use various primary and secondary resources (e.g., historical maps, </w:t>
      </w:r>
      <w:r w:rsidRPr="00756F0A">
        <w:rPr>
          <w:rFonts w:asciiTheme="minorHAnsi" w:hAnsiTheme="minorHAnsi" w:cs="Arial"/>
          <w:b/>
          <w:sz w:val="20"/>
          <w:szCs w:val="20"/>
        </w:rPr>
        <w:t>diaries</w:t>
      </w:r>
      <w:r w:rsidRPr="00756F0A">
        <w:rPr>
          <w:rFonts w:asciiTheme="minorHAnsi" w:hAnsiTheme="minorHAnsi" w:cs="Arial"/>
          <w:sz w:val="20"/>
          <w:szCs w:val="20"/>
        </w:rPr>
        <w:t xml:space="preserve">, speeches, </w:t>
      </w:r>
      <w:r w:rsidRPr="00756F0A">
        <w:rPr>
          <w:rFonts w:asciiTheme="minorHAnsi" w:hAnsiTheme="minorHAnsi" w:cs="Arial"/>
          <w:b/>
          <w:sz w:val="20"/>
          <w:szCs w:val="20"/>
        </w:rPr>
        <w:t>pictures</w:t>
      </w:r>
      <w:r w:rsidRPr="00756F0A">
        <w:rPr>
          <w:rFonts w:asciiTheme="minorHAnsi" w:hAnsiTheme="minorHAnsi" w:cs="Arial"/>
          <w:sz w:val="20"/>
          <w:szCs w:val="20"/>
        </w:rPr>
        <w:t>, charts, graphs, diagrams, time lines specific to North Dakota) to analyze, and</w:t>
      </w:r>
    </w:p>
    <w:p w:rsidR="004C53F0" w:rsidRPr="00756F0A" w:rsidRDefault="004C53F0" w:rsidP="004C53F0">
      <w:pPr>
        <w:pStyle w:val="ListParagraph"/>
        <w:spacing w:after="160" w:line="259" w:lineRule="auto"/>
        <w:rPr>
          <w:rFonts w:asciiTheme="minorHAnsi" w:hAnsiTheme="minorHAnsi"/>
          <w:sz w:val="20"/>
          <w:szCs w:val="20"/>
        </w:rPr>
      </w:pPr>
      <w:proofErr w:type="gramStart"/>
      <w:r w:rsidRPr="00756F0A">
        <w:rPr>
          <w:rFonts w:asciiTheme="minorHAnsi" w:hAnsiTheme="minorHAnsi" w:cs="Arial"/>
          <w:sz w:val="20"/>
          <w:szCs w:val="20"/>
        </w:rPr>
        <w:t>interpret</w:t>
      </w:r>
      <w:proofErr w:type="gramEnd"/>
      <w:r w:rsidRPr="00756F0A">
        <w:rPr>
          <w:rFonts w:asciiTheme="minorHAnsi" w:hAnsiTheme="minorHAnsi" w:cs="Arial"/>
          <w:sz w:val="20"/>
          <w:szCs w:val="20"/>
        </w:rPr>
        <w:t xml:space="preserve"> information.</w:t>
      </w:r>
    </w:p>
    <w:p w:rsidR="004C53F0" w:rsidRDefault="004C53F0" w:rsidP="004C53F0">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4C53F0" w:rsidRPr="00CF6501" w:rsidRDefault="004C53F0" w:rsidP="004C53F0">
      <w:pPr>
        <w:rPr>
          <w:rFonts w:ascii="Calibri" w:hAnsi="Calibri"/>
          <w:b/>
          <w:bCs/>
        </w:rPr>
      </w:pPr>
      <w:r>
        <w:rPr>
          <w:rFonts w:ascii="Calibri" w:hAnsi="Calibri"/>
          <w:b/>
          <w:bCs/>
        </w:rPr>
        <w:t>Students will be able to:</w:t>
      </w:r>
    </w:p>
    <w:p w:rsidR="004C53F0" w:rsidRPr="007A5A0E" w:rsidRDefault="004C53F0" w:rsidP="004C53F0">
      <w:pPr>
        <w:numPr>
          <w:ilvl w:val="0"/>
          <w:numId w:val="1"/>
        </w:numPr>
        <w:rPr>
          <w:rFonts w:asciiTheme="minorHAnsi" w:hAnsiTheme="minorHAnsi"/>
          <w:sz w:val="20"/>
          <w:szCs w:val="20"/>
        </w:rPr>
      </w:pPr>
      <w:proofErr w:type="gramStart"/>
      <w:r w:rsidRPr="007A5A0E">
        <w:rPr>
          <w:rFonts w:asciiTheme="minorHAnsi" w:hAnsiTheme="minorHAnsi"/>
          <w:sz w:val="20"/>
          <w:szCs w:val="20"/>
        </w:rPr>
        <w:t>list</w:t>
      </w:r>
      <w:proofErr w:type="gramEnd"/>
      <w:r w:rsidRPr="007A5A0E">
        <w:rPr>
          <w:rFonts w:asciiTheme="minorHAnsi" w:hAnsiTheme="minorHAnsi"/>
          <w:sz w:val="20"/>
          <w:szCs w:val="20"/>
        </w:rPr>
        <w:t xml:space="preserve"> examples of how and discuss why the war affected every citizen’s day-to-day life.</w:t>
      </w:r>
    </w:p>
    <w:p w:rsidR="004C53F0" w:rsidRPr="007A5A0E" w:rsidRDefault="004C53F0" w:rsidP="004C53F0">
      <w:pPr>
        <w:numPr>
          <w:ilvl w:val="0"/>
          <w:numId w:val="1"/>
        </w:numPr>
        <w:rPr>
          <w:rFonts w:asciiTheme="minorHAnsi" w:hAnsiTheme="minorHAnsi"/>
          <w:sz w:val="20"/>
          <w:szCs w:val="20"/>
        </w:rPr>
      </w:pPr>
      <w:proofErr w:type="gramStart"/>
      <w:r w:rsidRPr="007A5A0E">
        <w:rPr>
          <w:rFonts w:asciiTheme="minorHAnsi" w:hAnsiTheme="minorHAnsi"/>
          <w:sz w:val="20"/>
          <w:szCs w:val="20"/>
        </w:rPr>
        <w:t>discuss</w:t>
      </w:r>
      <w:proofErr w:type="gramEnd"/>
      <w:r w:rsidRPr="007A5A0E">
        <w:rPr>
          <w:rFonts w:asciiTheme="minorHAnsi" w:hAnsiTheme="minorHAnsi"/>
          <w:sz w:val="20"/>
          <w:szCs w:val="20"/>
        </w:rPr>
        <w:t xml:space="preserve"> the impact of the Civil War on families and describe the challenges faced by those on the home front during the Civil War.</w:t>
      </w:r>
    </w:p>
    <w:p w:rsidR="004C53F0" w:rsidRPr="007A5A0E" w:rsidRDefault="004C53F0" w:rsidP="004C53F0">
      <w:pPr>
        <w:numPr>
          <w:ilvl w:val="0"/>
          <w:numId w:val="1"/>
        </w:numPr>
        <w:rPr>
          <w:rFonts w:asciiTheme="minorHAnsi" w:hAnsiTheme="minorHAnsi"/>
          <w:sz w:val="20"/>
          <w:szCs w:val="20"/>
        </w:rPr>
      </w:pPr>
      <w:proofErr w:type="gramStart"/>
      <w:r w:rsidRPr="007A5A0E">
        <w:rPr>
          <w:rFonts w:asciiTheme="minorHAnsi" w:hAnsiTheme="minorHAnsi"/>
          <w:sz w:val="20"/>
          <w:szCs w:val="20"/>
        </w:rPr>
        <w:t>address</w:t>
      </w:r>
      <w:proofErr w:type="gramEnd"/>
      <w:r w:rsidRPr="007A5A0E">
        <w:rPr>
          <w:rFonts w:asciiTheme="minorHAnsi" w:hAnsiTheme="minorHAnsi"/>
          <w:sz w:val="20"/>
          <w:szCs w:val="20"/>
        </w:rPr>
        <w:t xml:space="preserve"> questions concerning what actions an individual might take in a typical war time scenario.</w:t>
      </w:r>
    </w:p>
    <w:p w:rsidR="004C53F0" w:rsidRPr="007A5A0E" w:rsidRDefault="004C53F0" w:rsidP="004C53F0">
      <w:pPr>
        <w:rPr>
          <w:rFonts w:asciiTheme="minorHAnsi" w:hAnsiTheme="minorHAnsi"/>
          <w:b/>
          <w:bCs/>
        </w:rPr>
      </w:pPr>
      <w:r w:rsidRPr="007A5A0E">
        <w:rPr>
          <w:rFonts w:asciiTheme="minorHAnsi" w:hAnsiTheme="minorHAnsi"/>
          <w:b/>
          <w:bCs/>
          <w:color w:val="FF0000"/>
          <w:sz w:val="72"/>
          <w:szCs w:val="72"/>
        </w:rPr>
        <w:t>L</w:t>
      </w:r>
      <w:r w:rsidRPr="007A5A0E">
        <w:rPr>
          <w:rFonts w:asciiTheme="minorHAnsi" w:hAnsiTheme="minorHAnsi"/>
          <w:b/>
          <w:bCs/>
          <w:sz w:val="32"/>
          <w:szCs w:val="32"/>
        </w:rPr>
        <w:t>earning Activities</w:t>
      </w:r>
      <w:r w:rsidRPr="007A5A0E">
        <w:rPr>
          <w:rFonts w:asciiTheme="minorHAnsi" w:hAnsiTheme="minorHAnsi"/>
          <w:b/>
          <w:bCs/>
        </w:rPr>
        <w:t>:</w:t>
      </w:r>
    </w:p>
    <w:p w:rsidR="004C53F0" w:rsidRDefault="004C53F0" w:rsidP="004C53F0">
      <w:pPr>
        <w:numPr>
          <w:ilvl w:val="0"/>
          <w:numId w:val="2"/>
        </w:numPr>
        <w:rPr>
          <w:rFonts w:ascii="Calibri" w:hAnsi="Calibri"/>
          <w:sz w:val="20"/>
        </w:rPr>
      </w:pPr>
      <w:r>
        <w:rPr>
          <w:rFonts w:ascii="Calibri" w:hAnsi="Calibri"/>
          <w:sz w:val="20"/>
        </w:rPr>
        <w:t>Greeting-Fist-2-5</w:t>
      </w:r>
    </w:p>
    <w:p w:rsidR="004C53F0" w:rsidRDefault="004C53F0" w:rsidP="004C53F0">
      <w:pPr>
        <w:numPr>
          <w:ilvl w:val="0"/>
          <w:numId w:val="2"/>
        </w:numPr>
        <w:rPr>
          <w:rFonts w:ascii="Calibri" w:hAnsi="Calibri"/>
          <w:sz w:val="20"/>
        </w:rPr>
      </w:pPr>
      <w:r>
        <w:rPr>
          <w:rFonts w:ascii="Calibri" w:hAnsi="Calibri"/>
          <w:sz w:val="20"/>
        </w:rPr>
        <w:t>Students grab handouts upon entering the room.</w:t>
      </w:r>
    </w:p>
    <w:p w:rsidR="004C53F0" w:rsidRDefault="004C53F0" w:rsidP="004C53F0">
      <w:pPr>
        <w:numPr>
          <w:ilvl w:val="0"/>
          <w:numId w:val="2"/>
        </w:numPr>
        <w:rPr>
          <w:rFonts w:ascii="Calibri" w:hAnsi="Calibri"/>
          <w:sz w:val="20"/>
        </w:rPr>
      </w:pPr>
      <w:r>
        <w:rPr>
          <w:rFonts w:ascii="Calibri" w:hAnsi="Calibri"/>
          <w:sz w:val="20"/>
        </w:rPr>
        <w:t>Review the concepts of yesterday.  Start with a very brief recap of the importance of context.  “We talked about context yesterday.  What were some of the reasons we decided it was important.”  (3 minutes)</w:t>
      </w:r>
    </w:p>
    <w:p w:rsidR="004C53F0" w:rsidRDefault="004C53F0" w:rsidP="004C53F0">
      <w:pPr>
        <w:numPr>
          <w:ilvl w:val="0"/>
          <w:numId w:val="2"/>
        </w:numPr>
        <w:rPr>
          <w:rFonts w:ascii="Calibri" w:hAnsi="Calibri"/>
          <w:sz w:val="20"/>
        </w:rPr>
      </w:pPr>
      <w:r>
        <w:rPr>
          <w:rFonts w:ascii="Calibri" w:hAnsi="Calibri"/>
          <w:sz w:val="20"/>
        </w:rPr>
        <w:t>Recap on the involvement of African Americans in the war.  Ask 3 students to share an answer to one of the questions from their critical thinking question sheet.  (each student answers a different question) (5 minutes)</w:t>
      </w:r>
    </w:p>
    <w:p w:rsidR="004C53F0" w:rsidRDefault="004C53F0" w:rsidP="004C53F0">
      <w:pPr>
        <w:numPr>
          <w:ilvl w:val="0"/>
          <w:numId w:val="2"/>
        </w:numPr>
        <w:rPr>
          <w:rFonts w:ascii="Calibri" w:hAnsi="Calibri"/>
          <w:sz w:val="20"/>
        </w:rPr>
      </w:pPr>
      <w:r>
        <w:rPr>
          <w:rFonts w:ascii="Calibri" w:hAnsi="Calibri"/>
          <w:sz w:val="20"/>
        </w:rPr>
        <w:t>Handout “Home Front Student Sheet.” (Have some with examples for students who may not completely understand the directions) (</w:t>
      </w:r>
      <w:proofErr w:type="gramStart"/>
      <w:r>
        <w:rPr>
          <w:rFonts w:ascii="Calibri" w:hAnsi="Calibri"/>
          <w:sz w:val="20"/>
        </w:rPr>
        <w:t>adaptation/modification</w:t>
      </w:r>
      <w:proofErr w:type="gramEnd"/>
      <w:r>
        <w:rPr>
          <w:rFonts w:ascii="Calibri" w:hAnsi="Calibri"/>
          <w:sz w:val="20"/>
        </w:rPr>
        <w:t>).  Pair the students in groups of 2 based on opposite gender with the same hair color (</w:t>
      </w:r>
      <w:proofErr w:type="spellStart"/>
      <w:r>
        <w:rPr>
          <w:rFonts w:ascii="Calibri" w:hAnsi="Calibri"/>
          <w:sz w:val="20"/>
        </w:rPr>
        <w:t>heterogenous</w:t>
      </w:r>
      <w:proofErr w:type="spellEnd"/>
      <w:r>
        <w:rPr>
          <w:rFonts w:ascii="Calibri" w:hAnsi="Calibri"/>
          <w:sz w:val="20"/>
        </w:rPr>
        <w:t xml:space="preserve"> grouping-mixed perceptions of life on the home front).  </w:t>
      </w:r>
      <w:r>
        <w:rPr>
          <w:rFonts w:ascii="Calibri" w:hAnsi="Calibri"/>
          <w:sz w:val="20"/>
        </w:rPr>
        <w:lastRenderedPageBreak/>
        <w:t>Remind them that they are a civilian being affected by war.  Have them discuss how the war is affecting them with their group partner.  Write down three reasons on the sheet (5 minutes).</w:t>
      </w:r>
    </w:p>
    <w:p w:rsidR="004C53F0" w:rsidRPr="00020CA6" w:rsidRDefault="004C53F0" w:rsidP="004C53F0">
      <w:pPr>
        <w:numPr>
          <w:ilvl w:val="0"/>
          <w:numId w:val="2"/>
        </w:numPr>
        <w:rPr>
          <w:rFonts w:ascii="Calibri" w:hAnsi="Calibri"/>
          <w:sz w:val="20"/>
        </w:rPr>
      </w:pPr>
      <w:r>
        <w:rPr>
          <w:rFonts w:ascii="Calibri" w:hAnsi="Calibri"/>
          <w:sz w:val="20"/>
        </w:rPr>
        <w:t>Go through the Home Front PowerPoint (10 slides) as a group.  Notes on what to say are on each slide. Ask discussion questions throughout the PowerPoint.  Have slides printed for students (print some slides with the notes page for students who cannot follow discussion well just aurally-adaptation/modification). (20 minutes). Watch the video link before Tillie Pearce page-</w:t>
      </w:r>
      <w:r w:rsidRPr="00020CA6">
        <w:rPr>
          <w:rFonts w:ascii="Calibri" w:hAnsi="Calibri"/>
          <w:sz w:val="20"/>
        </w:rPr>
        <w:t>https://www.youtube.com/watch?v=ufdcQVVFkbc</w:t>
      </w:r>
      <w:r>
        <w:rPr>
          <w:rFonts w:ascii="Calibri" w:hAnsi="Calibri"/>
          <w:sz w:val="20"/>
        </w:rPr>
        <w:t xml:space="preserve">-Video on how women served during the Civil War. </w:t>
      </w:r>
    </w:p>
    <w:p w:rsidR="004C53F0" w:rsidRDefault="004C53F0" w:rsidP="004C53F0">
      <w:pPr>
        <w:numPr>
          <w:ilvl w:val="0"/>
          <w:numId w:val="2"/>
        </w:numPr>
        <w:rPr>
          <w:rFonts w:ascii="Calibri" w:hAnsi="Calibri"/>
          <w:sz w:val="20"/>
        </w:rPr>
      </w:pPr>
      <w:r>
        <w:rPr>
          <w:rFonts w:ascii="Calibri" w:hAnsi="Calibri"/>
          <w:sz w:val="20"/>
        </w:rPr>
        <w:t>Have the students write down some key points of the discussion on home life during the PowerPoint discussion questions (Intrapersonal).  They will want to use the PowerPoint and their responses for the next activity.</w:t>
      </w:r>
    </w:p>
    <w:p w:rsidR="004C53F0" w:rsidRDefault="004C53F0" w:rsidP="004C53F0">
      <w:pPr>
        <w:numPr>
          <w:ilvl w:val="0"/>
          <w:numId w:val="2"/>
        </w:numPr>
        <w:rPr>
          <w:rFonts w:ascii="Calibri" w:hAnsi="Calibri"/>
          <w:sz w:val="20"/>
        </w:rPr>
      </w:pPr>
      <w:r>
        <w:rPr>
          <w:rFonts w:ascii="Calibri" w:hAnsi="Calibri"/>
          <w:sz w:val="20"/>
        </w:rPr>
        <w:t xml:space="preserve">Handout directions for the Activity. </w:t>
      </w:r>
    </w:p>
    <w:p w:rsidR="004C53F0" w:rsidRPr="007A5A0E" w:rsidRDefault="004C53F0" w:rsidP="004C53F0">
      <w:pPr>
        <w:numPr>
          <w:ilvl w:val="0"/>
          <w:numId w:val="2"/>
        </w:numPr>
        <w:rPr>
          <w:rFonts w:ascii="Calibri" w:hAnsi="Calibri"/>
          <w:sz w:val="20"/>
        </w:rPr>
      </w:pPr>
      <w:r>
        <w:rPr>
          <w:rFonts w:ascii="Calibri" w:hAnsi="Calibri"/>
          <w:sz w:val="20"/>
        </w:rPr>
        <w:t>For the remaining part of the hour, there is an activity (Situational Experience Activity-images and descriptions are on the activity sheet.).  Number off in groups of 4 for this activity. (Interpersonal)  (</w:t>
      </w:r>
      <w:proofErr w:type="gramStart"/>
      <w:r>
        <w:rPr>
          <w:rFonts w:ascii="Calibri" w:hAnsi="Calibri"/>
          <w:sz w:val="20"/>
        </w:rPr>
        <w:t>number</w:t>
      </w:r>
      <w:proofErr w:type="gramEnd"/>
      <w:r>
        <w:rPr>
          <w:rFonts w:ascii="Calibri" w:hAnsi="Calibri"/>
          <w:sz w:val="20"/>
        </w:rPr>
        <w:t xml:space="preserve"> them off and try to group heterogeneously).  Hand out four different states sheets to each group.  The students will be given instruction to note the state they are given and to read the situation present on the sheet.  They are to respond to each question relating to their given situation.  After responding, the each student in the group shares out loud with the other group members their situation and response.  (Give </w:t>
      </w:r>
      <w:proofErr w:type="gramStart"/>
      <w:r>
        <w:rPr>
          <w:rFonts w:ascii="Calibri" w:hAnsi="Calibri"/>
          <w:sz w:val="20"/>
        </w:rPr>
        <w:t>students</w:t>
      </w:r>
      <w:proofErr w:type="gramEnd"/>
      <w:r>
        <w:rPr>
          <w:rFonts w:ascii="Calibri" w:hAnsi="Calibri"/>
          <w:sz w:val="20"/>
        </w:rPr>
        <w:t xml:space="preserve"> cues as to when they should be sharing with group members based on the time left in class. Have a timer running on the board.)  After sharing, if students struggled with any particular part of their “Experience” the group is to provide guidance and critical thinking questions to help them develop an accurate response.  The activity is based on notes from the slide show.  It can be used as a form of notes for the students as well as assessment.</w:t>
      </w:r>
    </w:p>
    <w:p w:rsidR="004C53F0" w:rsidRPr="00CF6501" w:rsidRDefault="004C53F0" w:rsidP="004C53F0">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4C53F0" w:rsidRDefault="004C53F0" w:rsidP="004C53F0">
      <w:pPr>
        <w:numPr>
          <w:ilvl w:val="0"/>
          <w:numId w:val="3"/>
        </w:numPr>
        <w:rPr>
          <w:rFonts w:ascii="Calibri" w:hAnsi="Calibri"/>
          <w:b/>
          <w:bCs/>
          <w:sz w:val="20"/>
        </w:rPr>
      </w:pPr>
      <w:r>
        <w:rPr>
          <w:rFonts w:ascii="Calibri" w:hAnsi="Calibri"/>
          <w:b/>
          <w:bCs/>
          <w:sz w:val="20"/>
        </w:rPr>
        <w:t>Home Front Student Sheet</w:t>
      </w:r>
    </w:p>
    <w:p w:rsidR="004C53F0" w:rsidRDefault="004C53F0" w:rsidP="004C53F0">
      <w:pPr>
        <w:numPr>
          <w:ilvl w:val="0"/>
          <w:numId w:val="3"/>
        </w:numPr>
        <w:rPr>
          <w:rFonts w:ascii="Calibri" w:hAnsi="Calibri"/>
          <w:b/>
          <w:bCs/>
          <w:sz w:val="20"/>
        </w:rPr>
      </w:pPr>
      <w:r>
        <w:rPr>
          <w:rFonts w:ascii="Calibri" w:hAnsi="Calibri"/>
          <w:b/>
          <w:bCs/>
          <w:sz w:val="20"/>
        </w:rPr>
        <w:t>Situational Experience Activity-completed sheet and share with group</w:t>
      </w:r>
    </w:p>
    <w:p w:rsidR="004C53F0" w:rsidRPr="007A5A0E" w:rsidRDefault="004C53F0" w:rsidP="004C53F0">
      <w:pPr>
        <w:numPr>
          <w:ilvl w:val="0"/>
          <w:numId w:val="3"/>
        </w:numPr>
        <w:rPr>
          <w:rFonts w:ascii="Calibri" w:hAnsi="Calibri"/>
          <w:b/>
          <w:bCs/>
          <w:sz w:val="20"/>
        </w:rPr>
      </w:pPr>
      <w:hyperlink r:id="rId6" w:history="1">
        <w:r w:rsidRPr="005D2658">
          <w:rPr>
            <w:rStyle w:val="Hyperlink"/>
            <w:rFonts w:ascii="Calibri" w:hAnsi="Calibri"/>
            <w:b/>
            <w:bCs/>
            <w:sz w:val="20"/>
          </w:rPr>
          <w:t>file:///E:/Senior%20Year/Instructional%20Strategies/Civil%20War%20Unit/Unit%20Civil%20War%20Lesson%206%20Handouts.pdf</w:t>
        </w:r>
      </w:hyperlink>
      <w:r>
        <w:rPr>
          <w:rFonts w:ascii="Calibri" w:hAnsi="Calibri"/>
          <w:b/>
          <w:bCs/>
          <w:sz w:val="20"/>
        </w:rPr>
        <w:t xml:space="preserve"> -</w:t>
      </w:r>
      <w:r w:rsidRPr="00CA1AE0">
        <w:rPr>
          <w:rFonts w:ascii="Calibri" w:hAnsi="Calibri"/>
          <w:b/>
          <w:bCs/>
        </w:rPr>
        <w:t>Handouts</w:t>
      </w:r>
    </w:p>
    <w:p w:rsidR="004C53F0" w:rsidRDefault="004C53F0" w:rsidP="004C53F0">
      <w:pPr>
        <w:rPr>
          <w:rFonts w:ascii="Calibri" w:hAnsi="Calibri"/>
          <w:sz w:val="20"/>
        </w:rPr>
      </w:pPr>
    </w:p>
    <w:p w:rsidR="004C53F0" w:rsidRDefault="004C53F0" w:rsidP="004C53F0">
      <w:pPr>
        <w:rPr>
          <w:rFonts w:ascii="Calibri" w:hAnsi="Calibri"/>
          <w:sz w:val="20"/>
        </w:rPr>
      </w:pPr>
      <w:r>
        <w:rPr>
          <w:rFonts w:ascii="Calibri" w:hAnsi="Calibri"/>
          <w:sz w:val="20"/>
        </w:rPr>
        <w:t>Resources:</w:t>
      </w:r>
    </w:p>
    <w:p w:rsidR="004C53F0" w:rsidRDefault="004C53F0" w:rsidP="004C53F0">
      <w:pPr>
        <w:rPr>
          <w:rFonts w:ascii="Calibri" w:hAnsi="Calibri"/>
          <w:sz w:val="20"/>
        </w:rPr>
      </w:pPr>
      <w:hyperlink r:id="rId7" w:history="1">
        <w:r w:rsidRPr="00476571">
          <w:rPr>
            <w:rStyle w:val="Hyperlink"/>
            <w:rFonts w:ascii="Calibri" w:hAnsi="Calibri"/>
            <w:sz w:val="20"/>
          </w:rPr>
          <w:t>http://www.civilwar.org/education/teachers/curriculum/civil-war-curriculum/middle-school/the-home-front/</w:t>
        </w:r>
      </w:hyperlink>
      <w:r>
        <w:rPr>
          <w:rFonts w:ascii="Calibri" w:hAnsi="Calibri"/>
          <w:sz w:val="20"/>
        </w:rPr>
        <w:t xml:space="preserve"> </w:t>
      </w:r>
    </w:p>
    <w:p w:rsidR="004C53F0" w:rsidRDefault="004C53F0" w:rsidP="004C53F0">
      <w:pPr>
        <w:rPr>
          <w:rFonts w:ascii="Calibri" w:hAnsi="Calibri"/>
          <w:sz w:val="20"/>
        </w:rPr>
      </w:pPr>
      <w:hyperlink r:id="rId8" w:history="1">
        <w:r w:rsidRPr="00476571">
          <w:rPr>
            <w:rStyle w:val="Hyperlink"/>
            <w:rFonts w:ascii="Calibri" w:hAnsi="Calibri"/>
            <w:sz w:val="20"/>
          </w:rPr>
          <w:t>http://telegraph.civilwar.org/education/curriculum/Middle/5%20Home%20Front/The%20Home%20Front%20Lesson%20Package_Middle.pdf</w:t>
        </w:r>
      </w:hyperlink>
      <w:r>
        <w:rPr>
          <w:rFonts w:ascii="Calibri" w:hAnsi="Calibri"/>
          <w:sz w:val="20"/>
        </w:rPr>
        <w:t xml:space="preserve"> Handouts and Materials</w:t>
      </w:r>
    </w:p>
    <w:p w:rsidR="004C53F0" w:rsidRDefault="004C53F0" w:rsidP="004C53F0">
      <w:pPr>
        <w:rPr>
          <w:rFonts w:ascii="Calibri" w:hAnsi="Calibri"/>
          <w:sz w:val="20"/>
        </w:rPr>
      </w:pPr>
      <w:r>
        <w:rPr>
          <w:rFonts w:ascii="Calibri" w:hAnsi="Calibri"/>
          <w:sz w:val="20"/>
        </w:rPr>
        <w:tab/>
        <w:t xml:space="preserve">* I will not be using everything from this pdf.  Most of what I will be using can be found on the final pages regarding home life in different states.  I will also use the format for the “Home Front Student Sheet” for the students to fill in.  </w:t>
      </w:r>
    </w:p>
    <w:p w:rsidR="004C53F0" w:rsidRDefault="004C53F0" w:rsidP="004C53F0">
      <w:pPr>
        <w:rPr>
          <w:rFonts w:ascii="Calibri" w:hAnsi="Calibri"/>
          <w:sz w:val="20"/>
        </w:rPr>
      </w:pPr>
    </w:p>
    <w:p w:rsidR="004C53F0" w:rsidRPr="00CF6501" w:rsidRDefault="004C53F0" w:rsidP="004C53F0">
      <w:pPr>
        <w:rPr>
          <w:rFonts w:ascii="Calibri" w:hAnsi="Calibri"/>
          <w:sz w:val="20"/>
        </w:rPr>
      </w:pPr>
      <w:r w:rsidRPr="00207957">
        <w:rPr>
          <w:rFonts w:ascii="Calibri" w:hAnsi="Calibri"/>
          <w:sz w:val="20"/>
        </w:rPr>
        <w:t>Information and ideas for response have been presented in the Home Front PowerPoint.</w:t>
      </w:r>
    </w:p>
    <w:p w:rsidR="004C53F0" w:rsidRPr="00CF6501" w:rsidRDefault="004C53F0" w:rsidP="004C53F0">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4C53F0" w:rsidRDefault="004C53F0" w:rsidP="004C53F0">
      <w:pPr>
        <w:rPr>
          <w:rFonts w:ascii="Calibri" w:hAnsi="Calibri"/>
          <w:sz w:val="20"/>
        </w:rPr>
      </w:pPr>
    </w:p>
    <w:p w:rsidR="004C53F0" w:rsidRDefault="004C53F0" w:rsidP="004C53F0">
      <w:pPr>
        <w:pStyle w:val="Title"/>
        <w:rPr>
          <w:rFonts w:ascii="Calibri" w:hAnsi="Calibri"/>
          <w:sz w:val="40"/>
          <w:szCs w:val="40"/>
          <w:u w:val="single"/>
        </w:rPr>
      </w:pPr>
    </w:p>
    <w:p w:rsidR="004C53F0" w:rsidRDefault="004C53F0" w:rsidP="004C53F0">
      <w:pPr>
        <w:pStyle w:val="Title"/>
        <w:rPr>
          <w:rFonts w:ascii="Calibri" w:hAnsi="Calibri"/>
          <w:sz w:val="40"/>
          <w:szCs w:val="40"/>
          <w:u w:val="single"/>
        </w:rPr>
      </w:pPr>
    </w:p>
    <w:p w:rsidR="004C53F0" w:rsidRDefault="004C53F0" w:rsidP="004C53F0">
      <w:pPr>
        <w:pStyle w:val="Title"/>
        <w:rPr>
          <w:rFonts w:ascii="Calibri" w:hAnsi="Calibri"/>
          <w:sz w:val="40"/>
          <w:szCs w:val="40"/>
          <w:u w:val="single"/>
        </w:rPr>
      </w:pPr>
    </w:p>
    <w:p w:rsidR="004C53F0" w:rsidRDefault="004C53F0" w:rsidP="004C53F0">
      <w:pPr>
        <w:pStyle w:val="Title"/>
        <w:rPr>
          <w:rFonts w:ascii="Calibri" w:hAnsi="Calibri"/>
          <w:sz w:val="40"/>
          <w:szCs w:val="40"/>
          <w:u w:val="single"/>
        </w:rPr>
      </w:pPr>
    </w:p>
    <w:p w:rsidR="004C53F0" w:rsidRDefault="004C53F0" w:rsidP="004C53F0">
      <w:pPr>
        <w:pStyle w:val="Title"/>
        <w:rPr>
          <w:rFonts w:ascii="Calibri" w:hAnsi="Calibri"/>
          <w:sz w:val="40"/>
          <w:szCs w:val="40"/>
          <w:u w:val="single"/>
        </w:rPr>
      </w:pPr>
    </w:p>
    <w:p w:rsidR="004C53F0" w:rsidRDefault="004C53F0" w:rsidP="004C53F0">
      <w:pPr>
        <w:pStyle w:val="Title"/>
        <w:rPr>
          <w:rFonts w:ascii="Calibri" w:hAnsi="Calibri"/>
          <w:sz w:val="40"/>
          <w:szCs w:val="40"/>
          <w:u w:val="single"/>
        </w:rPr>
      </w:pPr>
    </w:p>
    <w:p w:rsidR="004C53F0" w:rsidRDefault="004C53F0" w:rsidP="004C53F0">
      <w:pPr>
        <w:rPr>
          <w:rFonts w:ascii="Calibri" w:hAnsi="Calibri"/>
          <w:b/>
          <w:sz w:val="28"/>
        </w:rPr>
      </w:pPr>
    </w:p>
    <w:p w:rsidR="004C53F0" w:rsidRDefault="004C53F0" w:rsidP="004C53F0">
      <w:pPr>
        <w:rPr>
          <w:rFonts w:ascii="Calibri" w:hAnsi="Calibri"/>
          <w:b/>
          <w:sz w:val="28"/>
        </w:rPr>
      </w:pPr>
    </w:p>
    <w:p w:rsidR="004C53F0" w:rsidRDefault="004C53F0" w:rsidP="004C53F0">
      <w:pPr>
        <w:rPr>
          <w:rFonts w:ascii="Calibri" w:hAnsi="Calibri"/>
          <w:b/>
          <w:sz w:val="28"/>
        </w:rPr>
      </w:pPr>
    </w:p>
    <w:p w:rsidR="004C53F0" w:rsidRDefault="004C53F0" w:rsidP="004C53F0">
      <w:pPr>
        <w:rPr>
          <w:rFonts w:ascii="Calibri" w:hAnsi="Calibri"/>
          <w:b/>
          <w:sz w:val="28"/>
        </w:rPr>
      </w:pPr>
      <w:r>
        <w:rPr>
          <w:rFonts w:ascii="Calibri" w:hAnsi="Calibri"/>
          <w:b/>
          <w:sz w:val="28"/>
        </w:rPr>
        <w:t>HANDOUTS:</w:t>
      </w:r>
    </w:p>
    <w:p w:rsidR="004C53F0" w:rsidRDefault="004C53F0" w:rsidP="004C53F0">
      <w:pPr>
        <w:rPr>
          <w:rFonts w:ascii="Calibri" w:hAnsi="Calibri"/>
          <w:b/>
          <w:sz w:val="28"/>
        </w:rPr>
      </w:pPr>
    </w:p>
    <w:p w:rsidR="004C53F0" w:rsidRPr="00A70A82" w:rsidRDefault="004C53F0" w:rsidP="004C53F0">
      <w:pPr>
        <w:rPr>
          <w:rFonts w:ascii="Calibri" w:hAnsi="Calibri"/>
          <w:b/>
          <w:sz w:val="28"/>
        </w:rPr>
      </w:pPr>
      <w:proofErr w:type="gramStart"/>
      <w:r w:rsidRPr="00A70A82">
        <w:rPr>
          <w:rFonts w:ascii="Calibri" w:hAnsi="Calibri"/>
          <w:b/>
          <w:sz w:val="28"/>
        </w:rPr>
        <w:t>Directions for “Situational Experience Activity.”</w:t>
      </w:r>
      <w:proofErr w:type="gramEnd"/>
      <w:r w:rsidRPr="00A70A82">
        <w:rPr>
          <w:rFonts w:ascii="Calibri" w:hAnsi="Calibri"/>
          <w:b/>
          <w:sz w:val="28"/>
        </w:rPr>
        <w:tab/>
      </w:r>
    </w:p>
    <w:p w:rsidR="004C53F0" w:rsidRDefault="004C53F0" w:rsidP="004C53F0">
      <w:pPr>
        <w:rPr>
          <w:rFonts w:ascii="Calibri" w:hAnsi="Calibri"/>
          <w:sz w:val="28"/>
        </w:rPr>
      </w:pPr>
    </w:p>
    <w:p w:rsidR="004C53F0" w:rsidRPr="00A70A82" w:rsidRDefault="004C53F0" w:rsidP="004C53F0">
      <w:pPr>
        <w:rPr>
          <w:rFonts w:ascii="Calibri" w:hAnsi="Calibri"/>
          <w:sz w:val="28"/>
        </w:rPr>
      </w:pPr>
      <w:r w:rsidRPr="00A70A82">
        <w:rPr>
          <w:rFonts w:ascii="Calibri" w:hAnsi="Calibri"/>
          <w:sz w:val="28"/>
        </w:rPr>
        <w:t>Each of the following pages contains a state and a situation to which each group</w:t>
      </w:r>
      <w:r>
        <w:rPr>
          <w:rFonts w:ascii="Calibri" w:hAnsi="Calibri"/>
          <w:sz w:val="28"/>
        </w:rPr>
        <w:t xml:space="preserve"> member</w:t>
      </w:r>
      <w:r w:rsidRPr="00A70A82">
        <w:rPr>
          <w:rFonts w:ascii="Calibri" w:hAnsi="Calibri"/>
          <w:sz w:val="28"/>
        </w:rPr>
        <w:t xml:space="preserve"> will respond.</w:t>
      </w:r>
    </w:p>
    <w:p w:rsidR="004C53F0" w:rsidRPr="00A70A82" w:rsidRDefault="004C53F0" w:rsidP="004C53F0">
      <w:pPr>
        <w:pStyle w:val="ListParagraph"/>
        <w:numPr>
          <w:ilvl w:val="0"/>
          <w:numId w:val="4"/>
        </w:numPr>
        <w:spacing w:after="160" w:line="259" w:lineRule="auto"/>
        <w:rPr>
          <w:rFonts w:ascii="Calibri" w:hAnsi="Calibri"/>
          <w:sz w:val="28"/>
        </w:rPr>
      </w:pPr>
      <w:r w:rsidRPr="00A70A82">
        <w:rPr>
          <w:rFonts w:ascii="Calibri" w:hAnsi="Calibri"/>
          <w:sz w:val="28"/>
        </w:rPr>
        <w:t xml:space="preserve">Students are placed in groups of 3–4.  </w:t>
      </w:r>
    </w:p>
    <w:p w:rsidR="004C53F0" w:rsidRPr="00A70A82" w:rsidRDefault="004C53F0" w:rsidP="004C53F0">
      <w:pPr>
        <w:pStyle w:val="ListParagraph"/>
        <w:numPr>
          <w:ilvl w:val="0"/>
          <w:numId w:val="4"/>
        </w:numPr>
        <w:spacing w:after="160" w:line="259" w:lineRule="auto"/>
        <w:rPr>
          <w:rFonts w:ascii="Calibri" w:hAnsi="Calibri"/>
          <w:sz w:val="28"/>
        </w:rPr>
      </w:pPr>
      <w:r w:rsidRPr="00A70A82">
        <w:rPr>
          <w:rFonts w:ascii="Calibri" w:hAnsi="Calibri"/>
          <w:sz w:val="28"/>
        </w:rPr>
        <w:t>Use state page to write notes</w:t>
      </w:r>
      <w:r>
        <w:rPr>
          <w:rFonts w:ascii="Calibri" w:hAnsi="Calibri"/>
          <w:sz w:val="28"/>
        </w:rPr>
        <w:t xml:space="preserve"> in response to your </w:t>
      </w:r>
      <w:r w:rsidRPr="00A70A82">
        <w:rPr>
          <w:rFonts w:ascii="Calibri" w:hAnsi="Calibri"/>
          <w:sz w:val="28"/>
        </w:rPr>
        <w:t xml:space="preserve">given situation.  </w:t>
      </w:r>
    </w:p>
    <w:p w:rsidR="004C53F0" w:rsidRPr="00A70A82" w:rsidRDefault="004C53F0" w:rsidP="004C53F0">
      <w:pPr>
        <w:pStyle w:val="ListParagraph"/>
        <w:numPr>
          <w:ilvl w:val="0"/>
          <w:numId w:val="4"/>
        </w:numPr>
        <w:spacing w:after="160" w:line="259" w:lineRule="auto"/>
        <w:rPr>
          <w:rFonts w:ascii="Calibri" w:hAnsi="Calibri"/>
          <w:sz w:val="28"/>
        </w:rPr>
      </w:pPr>
      <w:r>
        <w:rPr>
          <w:rFonts w:ascii="Calibri" w:hAnsi="Calibri"/>
          <w:sz w:val="28"/>
        </w:rPr>
        <w:t>You will</w:t>
      </w:r>
      <w:r w:rsidRPr="00A70A82">
        <w:rPr>
          <w:rFonts w:ascii="Calibri" w:hAnsi="Calibri"/>
          <w:sz w:val="28"/>
        </w:rPr>
        <w:t xml:space="preserve"> share </w:t>
      </w:r>
      <w:r>
        <w:rPr>
          <w:rFonts w:ascii="Calibri" w:hAnsi="Calibri"/>
          <w:sz w:val="28"/>
        </w:rPr>
        <w:t>your</w:t>
      </w:r>
      <w:r w:rsidRPr="00A70A82">
        <w:rPr>
          <w:rFonts w:ascii="Calibri" w:hAnsi="Calibri"/>
          <w:sz w:val="28"/>
        </w:rPr>
        <w:t xml:space="preserve"> response</w:t>
      </w:r>
      <w:r>
        <w:rPr>
          <w:rFonts w:ascii="Calibri" w:hAnsi="Calibri"/>
          <w:sz w:val="28"/>
        </w:rPr>
        <w:t>s</w:t>
      </w:r>
      <w:r w:rsidRPr="00A70A82">
        <w:rPr>
          <w:rFonts w:ascii="Calibri" w:hAnsi="Calibri"/>
          <w:sz w:val="28"/>
        </w:rPr>
        <w:t xml:space="preserve"> to the </w:t>
      </w:r>
      <w:r>
        <w:rPr>
          <w:rFonts w:ascii="Calibri" w:hAnsi="Calibri"/>
          <w:sz w:val="28"/>
        </w:rPr>
        <w:t>questions with your</w:t>
      </w:r>
      <w:r w:rsidRPr="00A70A82">
        <w:rPr>
          <w:rFonts w:ascii="Calibri" w:hAnsi="Calibri"/>
          <w:sz w:val="28"/>
        </w:rPr>
        <w:t xml:space="preserve"> group members.</w:t>
      </w:r>
    </w:p>
    <w:p w:rsidR="004C53F0" w:rsidRPr="00A70A82" w:rsidRDefault="004C53F0" w:rsidP="004C53F0">
      <w:pPr>
        <w:pStyle w:val="ListParagraph"/>
        <w:numPr>
          <w:ilvl w:val="0"/>
          <w:numId w:val="4"/>
        </w:numPr>
        <w:spacing w:after="160" w:line="259" w:lineRule="auto"/>
        <w:rPr>
          <w:rFonts w:ascii="Calibri" w:hAnsi="Calibri"/>
          <w:sz w:val="28"/>
        </w:rPr>
      </w:pPr>
      <w:r>
        <w:rPr>
          <w:rFonts w:ascii="Calibri" w:hAnsi="Calibri"/>
          <w:sz w:val="28"/>
        </w:rPr>
        <w:t>Share your scenario with your group.  Share your responses.</w:t>
      </w:r>
    </w:p>
    <w:p w:rsidR="004C53F0" w:rsidRPr="00A70A82" w:rsidRDefault="004C53F0" w:rsidP="004C53F0">
      <w:pPr>
        <w:pStyle w:val="ListParagraph"/>
        <w:numPr>
          <w:ilvl w:val="0"/>
          <w:numId w:val="4"/>
        </w:numPr>
        <w:spacing w:after="160" w:line="259" w:lineRule="auto"/>
        <w:rPr>
          <w:rFonts w:ascii="Calibri" w:hAnsi="Calibri"/>
          <w:sz w:val="40"/>
          <w:szCs w:val="40"/>
          <w:u w:val="single"/>
        </w:rPr>
      </w:pPr>
      <w:r w:rsidRPr="00A70A82">
        <w:rPr>
          <w:rFonts w:ascii="Calibri" w:hAnsi="Calibri"/>
          <w:sz w:val="28"/>
        </w:rPr>
        <w:t>Ask for feedback from group members</w:t>
      </w:r>
      <w:r>
        <w:rPr>
          <w:rFonts w:ascii="Calibri" w:hAnsi="Calibri"/>
          <w:sz w:val="28"/>
        </w:rPr>
        <w:t>. Do they agree with your answers?  Would they change anything?</w:t>
      </w:r>
    </w:p>
    <w:p w:rsidR="004C53F0" w:rsidRDefault="004C53F0" w:rsidP="004C53F0">
      <w:pPr>
        <w:spacing w:after="160" w:line="259" w:lineRule="auto"/>
        <w:rPr>
          <w:rFonts w:ascii="Calibri" w:hAnsi="Calibri"/>
          <w:sz w:val="40"/>
          <w:szCs w:val="40"/>
          <w:u w:val="single"/>
        </w:rPr>
      </w:pPr>
    </w:p>
    <w:p w:rsidR="004C53F0" w:rsidRDefault="004C53F0" w:rsidP="004C53F0">
      <w:pPr>
        <w:pStyle w:val="Title"/>
        <w:jc w:val="left"/>
        <w:rPr>
          <w:rFonts w:ascii="Calibri" w:hAnsi="Calibri"/>
          <w:b w:val="0"/>
          <w:bCs w:val="0"/>
          <w:sz w:val="40"/>
          <w:szCs w:val="40"/>
          <w:u w:val="single"/>
        </w:rPr>
      </w:pPr>
    </w:p>
    <w:p w:rsidR="004C53F0" w:rsidRDefault="004C53F0" w:rsidP="004C53F0">
      <w:pPr>
        <w:pStyle w:val="Title"/>
        <w:jc w:val="left"/>
        <w:rPr>
          <w:rFonts w:ascii="Calibri" w:hAnsi="Calibri"/>
          <w:b w:val="0"/>
          <w:bCs w:val="0"/>
          <w:sz w:val="40"/>
          <w:szCs w:val="40"/>
          <w:u w:val="single"/>
        </w:rPr>
      </w:pPr>
    </w:p>
    <w:p w:rsidR="004C53F0" w:rsidRDefault="004C53F0" w:rsidP="004C53F0">
      <w:pPr>
        <w:pStyle w:val="Title"/>
        <w:jc w:val="left"/>
        <w:rPr>
          <w:rFonts w:ascii="Calibri" w:hAnsi="Calibri"/>
          <w:b w:val="0"/>
          <w:bCs w:val="0"/>
          <w:sz w:val="40"/>
          <w:szCs w:val="40"/>
          <w:u w:val="single"/>
        </w:rPr>
      </w:pPr>
    </w:p>
    <w:p w:rsidR="006E2788" w:rsidRDefault="006E2788">
      <w:bookmarkStart w:id="0" w:name="_GoBack"/>
      <w:bookmarkEnd w:id="0"/>
    </w:p>
    <w:sectPr w:rsidR="006E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98A"/>
    <w:multiLevelType w:val="hybridMultilevel"/>
    <w:tmpl w:val="9F9E0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907542"/>
    <w:multiLevelType w:val="hybridMultilevel"/>
    <w:tmpl w:val="58B8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372471"/>
    <w:multiLevelType w:val="hybridMultilevel"/>
    <w:tmpl w:val="6FCC73E6"/>
    <w:lvl w:ilvl="0" w:tplc="89F291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F0"/>
    <w:rsid w:val="004C53F0"/>
    <w:rsid w:val="006E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53F0"/>
    <w:pPr>
      <w:jc w:val="center"/>
    </w:pPr>
    <w:rPr>
      <w:b/>
      <w:bCs/>
    </w:rPr>
  </w:style>
  <w:style w:type="character" w:customStyle="1" w:styleId="TitleChar">
    <w:name w:val="Title Char"/>
    <w:basedOn w:val="DefaultParagraphFont"/>
    <w:link w:val="Title"/>
    <w:rsid w:val="004C53F0"/>
    <w:rPr>
      <w:rFonts w:ascii="Times New Roman" w:eastAsia="Times New Roman" w:hAnsi="Times New Roman" w:cs="Times New Roman"/>
      <w:b/>
      <w:bCs/>
      <w:sz w:val="24"/>
      <w:szCs w:val="24"/>
    </w:rPr>
  </w:style>
  <w:style w:type="paragraph" w:styleId="ListParagraph">
    <w:name w:val="List Paragraph"/>
    <w:basedOn w:val="Normal"/>
    <w:uiPriority w:val="34"/>
    <w:qFormat/>
    <w:rsid w:val="004C53F0"/>
    <w:pPr>
      <w:ind w:left="720"/>
      <w:contextualSpacing/>
    </w:pPr>
  </w:style>
  <w:style w:type="character" w:styleId="Hyperlink">
    <w:name w:val="Hyperlink"/>
    <w:basedOn w:val="DefaultParagraphFont"/>
    <w:unhideWhenUsed/>
    <w:rsid w:val="004C5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53F0"/>
    <w:pPr>
      <w:jc w:val="center"/>
    </w:pPr>
    <w:rPr>
      <w:b/>
      <w:bCs/>
    </w:rPr>
  </w:style>
  <w:style w:type="character" w:customStyle="1" w:styleId="TitleChar">
    <w:name w:val="Title Char"/>
    <w:basedOn w:val="DefaultParagraphFont"/>
    <w:link w:val="Title"/>
    <w:rsid w:val="004C53F0"/>
    <w:rPr>
      <w:rFonts w:ascii="Times New Roman" w:eastAsia="Times New Roman" w:hAnsi="Times New Roman" w:cs="Times New Roman"/>
      <w:b/>
      <w:bCs/>
      <w:sz w:val="24"/>
      <w:szCs w:val="24"/>
    </w:rPr>
  </w:style>
  <w:style w:type="paragraph" w:styleId="ListParagraph">
    <w:name w:val="List Paragraph"/>
    <w:basedOn w:val="Normal"/>
    <w:uiPriority w:val="34"/>
    <w:qFormat/>
    <w:rsid w:val="004C53F0"/>
    <w:pPr>
      <w:ind w:left="720"/>
      <w:contextualSpacing/>
    </w:pPr>
  </w:style>
  <w:style w:type="character" w:styleId="Hyperlink">
    <w:name w:val="Hyperlink"/>
    <w:basedOn w:val="DefaultParagraphFont"/>
    <w:unhideWhenUsed/>
    <w:rsid w:val="004C5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graph.civilwar.org/education/curriculum/Middle/5%20Home%20Front/The%20Home%20Front%20Lesson%20Package_Middle.pdf" TargetMode="External"/><Relationship Id="rId3" Type="http://schemas.microsoft.com/office/2007/relationships/stylesWithEffects" Target="stylesWithEffects.xml"/><Relationship Id="rId7" Type="http://schemas.openxmlformats.org/officeDocument/2006/relationships/hyperlink" Target="http://www.civilwar.org/education/teachers/curriculum/civil-war-curriculum/middle-school/the-home-fro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Senior%20Year/Instructional%20Strategies/Civil%20War%20Unit/Unit%20Civil%20War%20Lesson%206%20Handout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University of Mary</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 Berger</dc:creator>
  <cp:lastModifiedBy>Juliana M. Berger</cp:lastModifiedBy>
  <cp:revision>1</cp:revision>
  <dcterms:created xsi:type="dcterms:W3CDTF">2016-10-17T20:07:00Z</dcterms:created>
  <dcterms:modified xsi:type="dcterms:W3CDTF">2016-10-17T20:07:00Z</dcterms:modified>
</cp:coreProperties>
</file>